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keepNext w:val="false"/>
        <w:keepLines w:val="false"/>
        <w:widowControl/>
        <w:shd w:val="clear" w:fill="FFFFFF"/>
        <w:bidi w:val="0"/>
        <w:spacing w:beforeAutospacing="0" w:before="0" w:afterAutospacing="0" w:after="0"/>
        <w:ind w:left="0" w:right="0" w:hanging="0"/>
        <w:jc w:val="left"/>
        <w:rPr>
          <w:rFonts w:ascii="Amiko" w:hAnsi="Amiko"/>
        </w:rPr>
      </w:pPr>
      <w:r>
        <w:rPr/>
        <w:drawing>
          <wp:inline distT="0" distB="0" distL="0" distR="0">
            <wp:extent cx="4938395" cy="2768600"/>
            <wp:effectExtent l="0" t="0" r="0" b="0"/>
            <wp:docPr id="1" name="Bild 1" descr="germany-cologne-solar-energy-housing-estate-in-cologne-bocklemuend-HDPC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germany-cologne-solar-energy-housing-estate-in-cologne-bocklemuend-HDPCHK"/>
                    <pic:cNvPicPr>
                      <a:picLocks noChangeAspect="1" noChangeArrowheads="1"/>
                    </pic:cNvPicPr>
                  </pic:nvPicPr>
                  <pic:blipFill>
                    <a:blip r:embed="rId2"/>
                    <a:srcRect l="0" t="0" r="0" b="15457"/>
                    <a:stretch>
                      <a:fillRect/>
                    </a:stretch>
                  </pic:blipFill>
                  <pic:spPr bwMode="auto">
                    <a:xfrm>
                      <a:off x="0" y="0"/>
                      <a:ext cx="4938395" cy="2768600"/>
                    </a:xfrm>
                    <a:prstGeom prst="rect">
                      <a:avLst/>
                    </a:prstGeom>
                  </pic:spPr>
                </pic:pic>
              </a:graphicData>
            </a:graphic>
          </wp:inline>
        </w:drawing>
      </w:r>
    </w:p>
    <w:p>
      <w:pPr>
        <w:pStyle w:val="Normal"/>
        <w:keepNext w:val="false"/>
        <w:keepLines w:val="false"/>
        <w:widowControl/>
        <w:shd w:val="clear" w:fill="FFFFFF"/>
        <w:bidi w:val="0"/>
        <w:spacing w:beforeAutospacing="0" w:before="0" w:afterAutospacing="0" w:after="0"/>
        <w:ind w:left="0" w:right="0" w:hanging="0"/>
        <w:jc w:val="left"/>
        <w:rPr>
          <w:rFonts w:ascii="Amiko" w:hAnsi="Amiko" w:eastAsia="宋体" w:cs="Verdana" w:eastAsiaTheme="minorEastAsia"/>
          <w:b/>
          <w:b/>
          <w:i w:val="false"/>
          <w:i w:val="false"/>
          <w:caps w:val="false"/>
          <w:smallCaps w:val="false"/>
          <w:color w:val="52594F"/>
          <w:spacing w:val="0"/>
          <w:kern w:val="0"/>
          <w:sz w:val="26"/>
          <w:szCs w:val="26"/>
          <w:highlight w:val="white"/>
          <w:lang w:val="en-US" w:eastAsia="zh-CN" w:bidi="ar"/>
        </w:rPr>
      </w:pPr>
      <w:r>
        <w:rPr>
          <w:rFonts w:eastAsia="宋体" w:cs="Verdana" w:eastAsiaTheme="minorEastAsia" w:ascii="Amiko" w:hAnsi="Amiko"/>
          <w:b/>
          <w:i w:val="false"/>
          <w:caps w:val="false"/>
          <w:smallCaps w:val="false"/>
          <w:color w:val="52594F"/>
          <w:spacing w:val="0"/>
          <w:kern w:val="0"/>
          <w:sz w:val="26"/>
          <w:szCs w:val="26"/>
          <w:highlight w:val="white"/>
          <w:lang w:val="en-US" w:eastAsia="zh-CN" w:bidi="ar"/>
        </w:rPr>
      </w:r>
    </w:p>
    <w:p>
      <w:pPr>
        <w:pStyle w:val="Normal"/>
        <w:keepNext w:val="false"/>
        <w:keepLines w:val="false"/>
        <w:widowControl/>
        <w:shd w:val="clear" w:fill="FFFFFF"/>
        <w:bidi w:val="0"/>
        <w:spacing w:beforeAutospacing="0" w:before="0" w:afterAutospacing="0" w:after="0"/>
        <w:ind w:left="0" w:right="0" w:hanging="0"/>
        <w:jc w:val="left"/>
        <w:rPr>
          <w:rFonts w:ascii="Amiko" w:hAnsi="Amiko"/>
        </w:rPr>
      </w:pPr>
      <w:r>
        <w:rPr>
          <w:rFonts w:eastAsia="宋体" w:cs="Leelawadee UI" w:ascii="Amiko" w:hAnsi="Amiko" w:eastAsiaTheme="minorEastAsia"/>
          <w:b/>
          <w:i w:val="false"/>
          <w:caps w:val="false"/>
          <w:smallCaps w:val="false"/>
          <w:color w:val="52594F"/>
          <w:spacing w:val="0"/>
          <w:kern w:val="0"/>
          <w:sz w:val="26"/>
          <w:szCs w:val="26"/>
          <w:shd w:fill="FFFFFF" w:val="clear"/>
          <w:lang w:val="en-US" w:eastAsia="zh-CN" w:bidi="ar"/>
        </w:rPr>
        <w:t xml:space="preserve">Beschlussfassung über die </w:t>
      </w:r>
      <w:r>
        <w:rPr>
          <w:rFonts w:cs="Leelawadee UI" w:ascii="Amiko" w:hAnsi="Amiko"/>
          <w:b/>
          <w:i w:val="false"/>
          <w:caps w:val="false"/>
          <w:smallCaps w:val="false"/>
          <w:color w:val="52594F"/>
          <w:spacing w:val="0"/>
          <w:kern w:val="0"/>
          <w:sz w:val="26"/>
          <w:szCs w:val="26"/>
          <w:shd w:fill="FFFFFF" w:val="clear"/>
          <w:lang w:val="de-DE" w:eastAsia="zh-CN" w:bidi="ar"/>
        </w:rPr>
        <w:t>Gestaltung von Balkon- / Terrassenbrüstungen und Fassaden mit Balkon-Solaranlagen</w:t>
      </w:r>
    </w:p>
    <w:p>
      <w:pPr>
        <w:pStyle w:val="Normal"/>
        <w:keepNext w:val="false"/>
        <w:keepLines w:val="false"/>
        <w:widowControl/>
        <w:shd w:val="clear" w:fill="FFFFFF"/>
        <w:bidi w:val="0"/>
        <w:spacing w:beforeAutospacing="0" w:before="0" w:afterAutospacing="0" w:after="0"/>
        <w:ind w:left="0" w:right="0" w:hanging="0"/>
        <w:jc w:val="left"/>
        <w:rPr>
          <w:rFonts w:ascii="Amiko" w:hAnsi="Amiko" w:eastAsia="宋体" w:cs="Leelawadee UI" w:eastAsiaTheme="minorEastAsia"/>
          <w:b/>
          <w:b/>
          <w:i w:val="false"/>
          <w:i w:val="false"/>
          <w:caps w:val="false"/>
          <w:smallCaps w:val="false"/>
          <w:color w:val="52594F"/>
          <w:spacing w:val="0"/>
          <w:kern w:val="0"/>
          <w:sz w:val="20"/>
          <w:szCs w:val="20"/>
          <w:highlight w:val="white"/>
          <w:lang w:val="en-US" w:eastAsia="zh-CN" w:bidi="ar"/>
        </w:rPr>
      </w:pPr>
      <w:r>
        <w:rPr>
          <w:rFonts w:eastAsia="宋体" w:cs="Leelawadee UI" w:eastAsiaTheme="minorEastAsia" w:ascii="Amiko" w:hAnsi="Amiko"/>
          <w:b/>
          <w:i w:val="false"/>
          <w:caps w:val="false"/>
          <w:smallCaps w:val="false"/>
          <w:color w:val="52594F"/>
          <w:spacing w:val="0"/>
          <w:kern w:val="0"/>
          <w:sz w:val="20"/>
          <w:szCs w:val="20"/>
          <w:highlight w:val="white"/>
          <w:lang w:val="en-US" w:eastAsia="zh-CN" w:bidi="ar"/>
        </w:rPr>
      </w:r>
    </w:p>
    <w:p>
      <w:pPr>
        <w:pStyle w:val="Normal"/>
        <w:keepNext w:val="false"/>
        <w:keepLines w:val="false"/>
        <w:widowControl/>
        <w:shd w:val="clear" w:fill="FFFFFF"/>
        <w:bidi w:val="0"/>
        <w:spacing w:beforeAutospacing="0" w:before="0" w:afterAutospacing="0" w:after="0"/>
        <w:ind w:left="0" w:right="0" w:hanging="0"/>
        <w:jc w:val="left"/>
        <w:rPr>
          <w:rFonts w:ascii="Amiko" w:hAnsi="Amiko"/>
        </w:rPr>
      </w:pPr>
      <w:r>
        <w:rPr>
          <w:rFonts w:eastAsia="宋体" w:cs="Leelawadee UI" w:ascii="Amiko" w:hAnsi="Amiko" w:eastAsiaTheme="minorEastAsia"/>
          <w:b/>
          <w:i w:val="false"/>
          <w:caps w:val="false"/>
          <w:smallCaps w:val="false"/>
          <w:color w:val="52594F"/>
          <w:spacing w:val="0"/>
          <w:kern w:val="0"/>
          <w:sz w:val="20"/>
          <w:szCs w:val="20"/>
          <w:u w:val="single"/>
          <w:shd w:fill="FFFFFF" w:val="clear"/>
          <w:lang w:val="en-US" w:eastAsia="zh-CN" w:bidi="ar"/>
        </w:rPr>
        <w:t>Beschlussvorschlag für die nächste Eigentümer:innen-Versammlung:</w:t>
      </w:r>
      <w:r>
        <w:rPr>
          <w:rFonts w:eastAsia="宋体" w:cs="Leelawadee UI" w:ascii="Amiko" w:hAnsi="Amiko" w:eastAsiaTheme="minorEastAsia"/>
          <w:b/>
          <w:i w:val="false"/>
          <w:caps w:val="false"/>
          <w:smallCaps w:val="false"/>
          <w:color w:val="52594F"/>
          <w:spacing w:val="0"/>
          <w:kern w:val="0"/>
          <w:sz w:val="20"/>
          <w:szCs w:val="20"/>
          <w:shd w:fill="FFFFFF" w:val="clear"/>
          <w:lang w:val="en-US" w:eastAsia="zh-CN" w:bidi="ar"/>
        </w:rPr>
        <w:br/>
      </w:r>
    </w:p>
    <w:p>
      <w:pPr>
        <w:pStyle w:val="Normal"/>
        <w:keepNext w:val="false"/>
        <w:keepLines w:val="false"/>
        <w:widowControl/>
        <w:shd w:val="clear" w:fill="FFFFFF"/>
        <w:bidi w:val="0"/>
        <w:spacing w:beforeAutospacing="0" w:before="0" w:afterAutospacing="0" w:after="0"/>
        <w:ind w:left="0" w:right="0" w:hanging="0"/>
        <w:jc w:val="left"/>
        <w:rPr>
          <w:rFonts w:ascii="Amiko" w:hAnsi="Amiko"/>
        </w:rPr>
      </w:pPr>
      <w:r>
        <w:rPr>
          <w:rFonts w:eastAsia="宋体" w:cs="Leelawadee UI" w:ascii="Amiko" w:hAnsi="Amiko" w:eastAsiaTheme="minorEastAsia"/>
          <w:i w:val="false"/>
          <w:caps w:val="false"/>
          <w:smallCaps w:val="false"/>
          <w:color w:val="52594F"/>
          <w:spacing w:val="0"/>
          <w:kern w:val="0"/>
          <w:sz w:val="20"/>
          <w:szCs w:val="20"/>
          <w:shd w:fill="FFFFFF" w:val="clear"/>
          <w:lang w:val="en-US" w:eastAsia="zh-CN" w:bidi="ar"/>
        </w:rPr>
        <w:t>Die Eigentümer:</w:t>
      </w:r>
      <w:r>
        <w:rPr>
          <w:rFonts w:eastAsia="宋体" w:cs="Leelawadee UI" w:ascii="Amiko" w:hAnsi="Amiko" w:eastAsiaTheme="minorEastAsia"/>
          <w:i w:val="false"/>
          <w:caps w:val="false"/>
          <w:smallCaps w:val="false"/>
          <w:color w:val="52594F"/>
          <w:spacing w:val="0"/>
          <w:kern w:val="0"/>
          <w:sz w:val="20"/>
          <w:szCs w:val="20"/>
          <w:shd w:fill="FFFFFF" w:val="clear"/>
          <w:lang w:val="en-US" w:eastAsia="zh-CN" w:bidi="ar"/>
        </w:rPr>
        <w:t>innen</w:t>
      </w:r>
      <w:r>
        <w:rPr>
          <w:rFonts w:eastAsia="宋体" w:cs="Leelawadee UI" w:ascii="Amiko" w:hAnsi="Amiko" w:eastAsiaTheme="minorEastAsia"/>
          <w:i w:val="false"/>
          <w:caps w:val="false"/>
          <w:smallCaps w:val="false"/>
          <w:color w:val="52594F"/>
          <w:spacing w:val="0"/>
          <w:kern w:val="0"/>
          <w:sz w:val="20"/>
          <w:szCs w:val="20"/>
          <w:shd w:fill="FFFFFF" w:val="clear"/>
          <w:lang w:val="en-US" w:eastAsia="zh-CN" w:bidi="ar"/>
        </w:rPr>
        <w:t>versammlung</w:t>
      </w:r>
      <w:r>
        <w:rPr>
          <w:rFonts w:eastAsia="宋体" w:cs="Leelawadee UI" w:ascii="Amiko" w:hAnsi="Amiko" w:eastAsiaTheme="minorEastAsia"/>
          <w:i w:val="false"/>
          <w:caps w:val="false"/>
          <w:smallCaps w:val="false"/>
          <w:color w:val="52594F"/>
          <w:spacing w:val="0"/>
          <w:kern w:val="0"/>
          <w:sz w:val="20"/>
          <w:szCs w:val="20"/>
          <w:shd w:fill="FFFFFF" w:val="clear"/>
          <w:lang w:val="en-US" w:eastAsia="zh-CN" w:bidi="ar"/>
        </w:rPr>
        <w:t xml:space="preserve"> beschließ</w:t>
      </w:r>
      <w:r>
        <w:rPr>
          <w:rFonts w:eastAsia="宋体" w:cs="Leelawadee UI" w:ascii="Amiko" w:hAnsi="Amiko" w:eastAsiaTheme="minorEastAsia"/>
          <w:i w:val="false"/>
          <w:caps w:val="false"/>
          <w:smallCaps w:val="false"/>
          <w:color w:val="52594F"/>
          <w:spacing w:val="0"/>
          <w:kern w:val="0"/>
          <w:sz w:val="20"/>
          <w:szCs w:val="20"/>
          <w:shd w:fill="FFFFFF" w:val="clear"/>
          <w:lang w:val="en-US" w:eastAsia="zh-CN" w:bidi="ar"/>
        </w:rPr>
        <w:t>t</w:t>
      </w:r>
      <w:r>
        <w:rPr>
          <w:rFonts w:cs="Leelawadee UI" w:ascii="Amiko" w:hAnsi="Amiko"/>
          <w:i w:val="false"/>
          <w:caps w:val="false"/>
          <w:smallCaps w:val="false"/>
          <w:color w:val="52594F"/>
          <w:spacing w:val="0"/>
          <w:kern w:val="0"/>
          <w:sz w:val="20"/>
          <w:szCs w:val="20"/>
          <w:shd w:fill="FFFFFF" w:val="clear"/>
          <w:lang w:val="de-DE" w:eastAsia="zh-CN" w:bidi="ar"/>
        </w:rPr>
        <w:t xml:space="preserve">, die Nutzung von Balkon-Solaranlagen an Balkon- und Terrassenbrüstungen sowie an den zum Wohneigentum gehörenden Fassadenflächen </w:t>
      </w:r>
      <w:r>
        <w:rPr>
          <w:rFonts w:cs="Leelawadee UI" w:ascii="Amiko" w:hAnsi="Amiko"/>
          <w:i w:val="false"/>
          <w:caps w:val="false"/>
          <w:smallCaps w:val="false"/>
          <w:color w:val="52594F"/>
          <w:spacing w:val="0"/>
          <w:kern w:val="0"/>
          <w:sz w:val="20"/>
          <w:szCs w:val="20"/>
          <w:shd w:fill="FFFFFF" w:val="clear"/>
          <w:lang w:val="de-DE" w:eastAsia="zh-CN" w:bidi="ar"/>
        </w:rPr>
        <w:t>und in den zugehörigen Gartenflächen</w:t>
      </w:r>
      <w:r>
        <w:rPr>
          <w:rFonts w:cs="Leelawadee UI" w:ascii="Amiko" w:hAnsi="Amiko"/>
          <w:i w:val="false"/>
          <w:caps w:val="false"/>
          <w:smallCaps w:val="false"/>
          <w:color w:val="52594F"/>
          <w:spacing w:val="0"/>
          <w:kern w:val="0"/>
          <w:sz w:val="20"/>
          <w:szCs w:val="20"/>
          <w:shd w:fill="FFFFFF" w:val="clear"/>
          <w:lang w:val="de-DE" w:eastAsia="zh-CN" w:bidi="ar"/>
        </w:rPr>
        <w:t xml:space="preserve"> für alle Eigentümer:</w:t>
      </w:r>
      <w:r>
        <w:rPr>
          <w:rFonts w:cs="Leelawadee UI" w:ascii="Amiko" w:hAnsi="Amiko"/>
          <w:i w:val="false"/>
          <w:caps w:val="false"/>
          <w:smallCaps w:val="false"/>
          <w:color w:val="52594F"/>
          <w:spacing w:val="0"/>
          <w:kern w:val="0"/>
          <w:sz w:val="20"/>
          <w:szCs w:val="20"/>
          <w:shd w:fill="FFFFFF" w:val="clear"/>
          <w:lang w:val="de-DE" w:eastAsia="zh-CN" w:bidi="ar"/>
        </w:rPr>
        <w:t>innen</w:t>
      </w:r>
      <w:r>
        <w:rPr>
          <w:rFonts w:cs="Leelawadee UI" w:ascii="Amiko" w:hAnsi="Amiko"/>
          <w:i w:val="false"/>
          <w:caps w:val="false"/>
          <w:smallCaps w:val="false"/>
          <w:color w:val="52594F"/>
          <w:spacing w:val="0"/>
          <w:kern w:val="0"/>
          <w:sz w:val="20"/>
          <w:szCs w:val="20"/>
          <w:shd w:fill="FFFFFF" w:val="clear"/>
          <w:lang w:val="de-DE" w:eastAsia="zh-CN" w:bidi="ar"/>
        </w:rPr>
        <w:t xml:space="preserve"> unter folgenden Bedingungen zu genehmigen.</w:t>
      </w:r>
    </w:p>
    <w:p>
      <w:pPr>
        <w:pStyle w:val="Normal"/>
        <w:keepNext w:val="false"/>
        <w:keepLines w:val="false"/>
        <w:widowControl/>
        <w:shd w:val="clear" w:fill="FFFFFF"/>
        <w:bidi w:val="0"/>
        <w:spacing w:beforeAutospacing="0" w:before="0" w:afterAutospacing="0" w:after="0"/>
        <w:ind w:left="0" w:right="0" w:hanging="0"/>
        <w:jc w:val="left"/>
        <w:rPr>
          <w:rFonts w:ascii="Amiko" w:hAnsi="Amiko"/>
        </w:rPr>
      </w:pPr>
      <w:r>
        <w:rPr>
          <w:rFonts w:cs="Leelawadee UI" w:ascii="Amiko" w:hAnsi="Amiko"/>
          <w:i w:val="false"/>
          <w:caps w:val="false"/>
          <w:smallCaps w:val="false"/>
          <w:color w:val="52594F"/>
          <w:spacing w:val="0"/>
          <w:kern w:val="0"/>
          <w:sz w:val="20"/>
          <w:szCs w:val="20"/>
          <w:shd w:fill="FFFFFF" w:val="clear"/>
          <w:lang w:val="de-DE" w:eastAsia="zh-CN" w:bidi="ar"/>
        </w:rPr>
        <w:t xml:space="preserve"> </w:t>
      </w:r>
    </w:p>
    <w:p>
      <w:pPr>
        <w:pStyle w:val="Normal"/>
        <w:keepNext w:val="false"/>
        <w:keepLines w:val="false"/>
        <w:widowControl/>
        <w:numPr>
          <w:ilvl w:val="0"/>
          <w:numId w:val="1"/>
        </w:numPr>
        <w:shd w:val="clear" w:fill="FFFFFF"/>
        <w:bidi w:val="0"/>
        <w:spacing w:beforeAutospacing="0" w:before="0" w:afterAutospacing="0" w:after="0"/>
        <w:ind w:left="0" w:right="0" w:hanging="0"/>
        <w:jc w:val="left"/>
        <w:rPr>
          <w:rFonts w:ascii="Amiko" w:hAnsi="Amiko"/>
        </w:rPr>
      </w:pPr>
      <w:r>
        <w:rPr>
          <w:rFonts w:cs="Leelawadee UI" w:ascii="Amiko" w:hAnsi="Amiko"/>
          <w:i w:val="false"/>
          <w:caps w:val="false"/>
          <w:smallCaps w:val="false"/>
          <w:color w:val="52594F"/>
          <w:spacing w:val="0"/>
          <w:kern w:val="0"/>
          <w:sz w:val="20"/>
          <w:szCs w:val="20"/>
          <w:shd w:fill="FFFFFF" w:val="clear"/>
          <w:lang w:val="de-DE" w:eastAsia="zh-CN" w:bidi="ar"/>
        </w:rPr>
        <w:t>Es ist sicherzustellen, dass die gewählten Montagelösungen den geltenden Normen entsprechen. Meist sind geeignete Montage-Sets bereits beim Verkäufer der Anlagen erhältlich.</w:t>
      </w:r>
    </w:p>
    <w:p>
      <w:pPr>
        <w:pStyle w:val="Normal"/>
        <w:keepNext w:val="false"/>
        <w:keepLines w:val="false"/>
        <w:widowControl/>
        <w:numPr>
          <w:ilvl w:val="0"/>
          <w:numId w:val="0"/>
        </w:numPr>
        <w:shd w:val="clear" w:fill="FFFFFF"/>
        <w:bidi w:val="0"/>
        <w:spacing w:beforeAutospacing="0" w:before="0" w:afterAutospacing="0" w:after="0"/>
        <w:ind w:left="0" w:right="0" w:hanging="0"/>
        <w:jc w:val="left"/>
        <w:rPr>
          <w:rFonts w:ascii="Amiko" w:hAnsi="Amiko" w:cs="Leelawadee UI"/>
          <w:i w:val="false"/>
          <w:i w:val="false"/>
          <w:caps w:val="false"/>
          <w:smallCaps w:val="false"/>
          <w:color w:val="52594F"/>
          <w:spacing w:val="0"/>
          <w:kern w:val="0"/>
          <w:sz w:val="20"/>
          <w:szCs w:val="20"/>
          <w:highlight w:val="white"/>
          <w:lang w:val="de-DE" w:eastAsia="zh-CN" w:bidi="ar"/>
        </w:rPr>
      </w:pPr>
      <w:r>
        <w:rPr>
          <w:rFonts w:cs="Leelawadee UI" w:ascii="Amiko" w:hAnsi="Amiko"/>
          <w:i w:val="false"/>
          <w:caps w:val="false"/>
          <w:smallCaps w:val="false"/>
          <w:color w:val="52594F"/>
          <w:spacing w:val="0"/>
          <w:kern w:val="0"/>
          <w:sz w:val="20"/>
          <w:szCs w:val="20"/>
          <w:highlight w:val="white"/>
          <w:lang w:val="de-DE" w:eastAsia="zh-CN" w:bidi="ar"/>
        </w:rPr>
      </w:r>
    </w:p>
    <w:p>
      <w:pPr>
        <w:pStyle w:val="Normal"/>
        <w:keepNext w:val="false"/>
        <w:keepLines w:val="false"/>
        <w:widowControl/>
        <w:numPr>
          <w:ilvl w:val="0"/>
          <w:numId w:val="1"/>
        </w:numPr>
        <w:shd w:val="clear" w:fill="FFFFFF"/>
        <w:bidi w:val="0"/>
        <w:spacing w:beforeAutospacing="0" w:before="0" w:afterAutospacing="0" w:after="0"/>
        <w:ind w:left="0" w:right="0" w:hanging="0"/>
        <w:jc w:val="left"/>
        <w:rPr>
          <w:rFonts w:ascii="Amiko" w:hAnsi="Amiko"/>
        </w:rPr>
      </w:pPr>
      <w:r>
        <w:rPr>
          <w:rFonts w:cs="Leelawadee UI" w:ascii="Amiko" w:hAnsi="Amiko"/>
          <w:i w:val="false"/>
          <w:caps w:val="false"/>
          <w:smallCaps w:val="false"/>
          <w:color w:val="52594F"/>
          <w:spacing w:val="0"/>
          <w:kern w:val="0"/>
          <w:sz w:val="20"/>
          <w:szCs w:val="20"/>
          <w:shd w:fill="FFFFFF" w:val="clear"/>
          <w:lang w:val="de-DE" w:eastAsia="zh-CN" w:bidi="ar"/>
        </w:rPr>
        <w:t>Die Solarmodule sind so auszuwählen, dass sie das Fassadenbild möglichst wenig beeinflussen.</w:t>
      </w:r>
    </w:p>
    <w:p>
      <w:pPr>
        <w:pStyle w:val="Normal"/>
        <w:keepNext w:val="false"/>
        <w:keepLines w:val="false"/>
        <w:widowControl/>
        <w:numPr>
          <w:ilvl w:val="0"/>
          <w:numId w:val="0"/>
        </w:numPr>
        <w:shd w:val="clear" w:fill="FFFFFF"/>
        <w:bidi w:val="0"/>
        <w:spacing w:beforeAutospacing="0" w:before="0" w:afterAutospacing="0" w:after="0"/>
        <w:ind w:left="0" w:right="0" w:hanging="0"/>
        <w:jc w:val="left"/>
        <w:rPr>
          <w:rFonts w:ascii="Amiko" w:hAnsi="Amiko" w:cs="Leelawadee UI"/>
          <w:i w:val="false"/>
          <w:i w:val="false"/>
          <w:caps w:val="false"/>
          <w:smallCaps w:val="false"/>
          <w:color w:val="52594F"/>
          <w:spacing w:val="0"/>
          <w:kern w:val="0"/>
          <w:sz w:val="20"/>
          <w:szCs w:val="20"/>
          <w:highlight w:val="white"/>
          <w:lang w:val="de-DE" w:eastAsia="zh-CN" w:bidi="ar"/>
        </w:rPr>
      </w:pPr>
      <w:r>
        <w:rPr>
          <w:rFonts w:cs="Leelawadee UI" w:ascii="Amiko" w:hAnsi="Amiko"/>
          <w:i w:val="false"/>
          <w:caps w:val="false"/>
          <w:smallCaps w:val="false"/>
          <w:color w:val="52594F"/>
          <w:spacing w:val="0"/>
          <w:kern w:val="0"/>
          <w:sz w:val="20"/>
          <w:szCs w:val="20"/>
          <w:highlight w:val="white"/>
          <w:lang w:val="de-DE" w:eastAsia="zh-CN" w:bidi="ar"/>
        </w:rPr>
      </w:r>
    </w:p>
    <w:p>
      <w:pPr>
        <w:pStyle w:val="Normal"/>
        <w:keepNext w:val="false"/>
        <w:keepLines w:val="false"/>
        <w:widowControl/>
        <w:numPr>
          <w:ilvl w:val="0"/>
          <w:numId w:val="1"/>
        </w:numPr>
        <w:shd w:val="clear" w:fill="FFFFFF"/>
        <w:bidi w:val="0"/>
        <w:spacing w:beforeAutospacing="0" w:before="0" w:afterAutospacing="0" w:after="0"/>
        <w:ind w:left="0" w:right="0" w:hanging="0"/>
        <w:jc w:val="left"/>
        <w:rPr>
          <w:rFonts w:ascii="Amiko" w:hAnsi="Amiko"/>
        </w:rPr>
      </w:pPr>
      <w:r>
        <w:rPr>
          <w:rFonts w:cs="Leelawadee UI" w:ascii="Amiko" w:hAnsi="Amiko"/>
          <w:i w:val="false"/>
          <w:caps w:val="false"/>
          <w:smallCaps w:val="false"/>
          <w:color w:val="52594F"/>
          <w:spacing w:val="0"/>
          <w:kern w:val="0"/>
          <w:sz w:val="20"/>
          <w:szCs w:val="20"/>
          <w:shd w:fill="FFFFFF" w:val="clear"/>
          <w:lang w:val="de-DE" w:eastAsia="zh-CN" w:bidi="ar"/>
        </w:rPr>
        <w:t xml:space="preserve">Es ist auf eine möglichst </w:t>
      </w:r>
      <w:r>
        <w:rPr>
          <w:rFonts w:eastAsia="宋体" w:cs="Leelawadee UI" w:ascii="Amiko" w:hAnsi="Amiko"/>
          <w:i w:val="false"/>
          <w:caps w:val="false"/>
          <w:smallCaps w:val="false"/>
          <w:color w:val="52594F"/>
          <w:spacing w:val="0"/>
          <w:kern w:val="0"/>
          <w:sz w:val="20"/>
          <w:szCs w:val="20"/>
          <w:shd w:fill="FFFFFF" w:val="clear"/>
          <w:lang w:val="de-DE" w:eastAsia="zh-CN" w:bidi="ar"/>
        </w:rPr>
        <w:t>passende</w:t>
      </w:r>
      <w:r>
        <w:rPr>
          <w:rFonts w:cs="Leelawadee UI" w:ascii="Amiko" w:hAnsi="Amiko"/>
          <w:i w:val="false"/>
          <w:caps w:val="false"/>
          <w:smallCaps w:val="false"/>
          <w:color w:val="52594F"/>
          <w:spacing w:val="0"/>
          <w:kern w:val="0"/>
          <w:sz w:val="20"/>
          <w:szCs w:val="20"/>
          <w:shd w:fill="FFFFFF" w:val="clear"/>
          <w:lang w:val="de-DE" w:eastAsia="zh-CN" w:bidi="ar"/>
        </w:rPr>
        <w:t xml:space="preserve"> Farbwahl zu achten. Schwarze Module und ebensolche Rahmen sind </w:t>
      </w:r>
      <w:r>
        <w:rPr>
          <w:rFonts w:eastAsia="宋体" w:cs="Leelawadee UI" w:ascii="Amiko" w:hAnsi="Amiko"/>
          <w:i w:val="false"/>
          <w:caps w:val="false"/>
          <w:smallCaps w:val="false"/>
          <w:color w:val="52594F"/>
          <w:spacing w:val="0"/>
          <w:kern w:val="0"/>
          <w:sz w:val="20"/>
          <w:szCs w:val="20"/>
          <w:shd w:fill="FFFFFF" w:val="clear"/>
          <w:lang w:val="de-DE" w:eastAsia="zh-CN" w:bidi="ar"/>
        </w:rPr>
        <w:t>in der Regel</w:t>
      </w:r>
      <w:r>
        <w:rPr>
          <w:rFonts w:cs="Leelawadee UI" w:ascii="Amiko" w:hAnsi="Amiko"/>
          <w:i w:val="false"/>
          <w:caps w:val="false"/>
          <w:smallCaps w:val="false"/>
          <w:color w:val="52594F"/>
          <w:spacing w:val="0"/>
          <w:kern w:val="0"/>
          <w:sz w:val="20"/>
          <w:szCs w:val="20"/>
          <w:shd w:fill="FFFFFF" w:val="clear"/>
          <w:lang w:val="de-DE" w:eastAsia="zh-CN" w:bidi="ar"/>
        </w:rPr>
        <w:t xml:space="preserve"> vorzuziehen.</w:t>
      </w:r>
    </w:p>
    <w:p>
      <w:pPr>
        <w:pStyle w:val="Normal"/>
        <w:keepNext w:val="false"/>
        <w:keepLines w:val="false"/>
        <w:widowControl/>
        <w:numPr>
          <w:ilvl w:val="0"/>
          <w:numId w:val="0"/>
        </w:numPr>
        <w:shd w:val="clear" w:fill="FFFFFF"/>
        <w:bidi w:val="0"/>
        <w:spacing w:beforeAutospacing="0" w:before="0" w:afterAutospacing="0" w:after="0"/>
        <w:ind w:left="0" w:right="0" w:hanging="0"/>
        <w:jc w:val="left"/>
        <w:rPr>
          <w:rFonts w:ascii="Amiko" w:hAnsi="Amiko" w:cs="Leelawadee UI"/>
          <w:i w:val="false"/>
          <w:i w:val="false"/>
          <w:caps w:val="false"/>
          <w:smallCaps w:val="false"/>
          <w:color w:val="52594F"/>
          <w:spacing w:val="0"/>
          <w:kern w:val="0"/>
          <w:sz w:val="20"/>
          <w:szCs w:val="20"/>
          <w:highlight w:val="white"/>
          <w:lang w:val="de-DE" w:eastAsia="zh-CN" w:bidi="ar"/>
        </w:rPr>
      </w:pPr>
      <w:r>
        <w:rPr>
          <w:rFonts w:cs="Leelawadee UI" w:ascii="Amiko" w:hAnsi="Amiko"/>
          <w:i w:val="false"/>
          <w:caps w:val="false"/>
          <w:smallCaps w:val="false"/>
          <w:color w:val="52594F"/>
          <w:spacing w:val="0"/>
          <w:kern w:val="0"/>
          <w:sz w:val="20"/>
          <w:szCs w:val="20"/>
          <w:highlight w:val="white"/>
          <w:lang w:val="de-DE" w:eastAsia="zh-CN" w:bidi="ar"/>
        </w:rPr>
      </w:r>
    </w:p>
    <w:p>
      <w:pPr>
        <w:pStyle w:val="Normal"/>
        <w:keepNext w:val="false"/>
        <w:keepLines w:val="false"/>
        <w:widowControl/>
        <w:numPr>
          <w:ilvl w:val="0"/>
          <w:numId w:val="1"/>
        </w:numPr>
        <w:shd w:val="clear" w:fill="FFFFFF"/>
        <w:bidi w:val="0"/>
        <w:spacing w:beforeAutospacing="0" w:before="0" w:afterAutospacing="0" w:after="0"/>
        <w:ind w:left="0" w:right="0" w:hanging="0"/>
        <w:jc w:val="left"/>
        <w:rPr>
          <w:rFonts w:ascii="Amiko" w:hAnsi="Amiko"/>
        </w:rPr>
      </w:pPr>
      <w:r>
        <w:rPr>
          <w:rFonts w:cs="Leelawadee UI" w:ascii="Amiko" w:hAnsi="Amiko"/>
          <w:i w:val="false"/>
          <w:caps w:val="false"/>
          <w:smallCaps w:val="false"/>
          <w:color w:val="52594F"/>
          <w:spacing w:val="0"/>
          <w:kern w:val="0"/>
          <w:sz w:val="20"/>
          <w:szCs w:val="20"/>
          <w:shd w:fill="FFFFFF" w:val="clear"/>
          <w:lang w:val="de-DE" w:eastAsia="zh-CN" w:bidi="ar"/>
        </w:rPr>
        <w:t xml:space="preserve">Aufständerungen zur Leistungssteigerung sind </w:t>
      </w:r>
      <w:r>
        <w:rPr>
          <w:rFonts w:cs="Leelawadee UI" w:ascii="Amiko" w:hAnsi="Amiko"/>
          <w:i w:val="false"/>
          <w:caps w:val="false"/>
          <w:smallCaps w:val="false"/>
          <w:color w:val="52594F"/>
          <w:spacing w:val="0"/>
          <w:kern w:val="0"/>
          <w:sz w:val="20"/>
          <w:szCs w:val="20"/>
          <w:shd w:fill="FFFFFF" w:val="clear"/>
          <w:lang w:val="de-DE" w:eastAsia="zh-CN" w:bidi="ar"/>
        </w:rPr>
        <w:t>bis zu einer Anbringungshöhe von 4 Meter un</w:t>
      </w:r>
      <w:r>
        <w:rPr>
          <w:rFonts w:eastAsia="宋体" w:cs="Leelawadee UI" w:ascii="Amiko" w:hAnsi="Amiko"/>
          <w:i w:val="false"/>
          <w:caps w:val="false"/>
          <w:smallCaps w:val="false"/>
          <w:color w:val="52594F"/>
          <w:spacing w:val="0"/>
          <w:kern w:val="0"/>
          <w:sz w:val="20"/>
          <w:szCs w:val="20"/>
          <w:shd w:fill="FFFFFF" w:val="clear"/>
          <w:lang w:val="de-DE" w:eastAsia="zh-CN" w:bidi="ar"/>
        </w:rPr>
        <w:t>b</w:t>
      </w:r>
      <w:r>
        <w:rPr>
          <w:rFonts w:cs="Leelawadee UI" w:ascii="Amiko" w:hAnsi="Amiko"/>
          <w:i w:val="false"/>
          <w:caps w:val="false"/>
          <w:smallCaps w:val="false"/>
          <w:color w:val="52594F"/>
          <w:spacing w:val="0"/>
          <w:kern w:val="0"/>
          <w:sz w:val="20"/>
          <w:szCs w:val="20"/>
          <w:shd w:fill="FFFFFF" w:val="clear"/>
          <w:lang w:val="de-DE" w:eastAsia="zh-CN" w:bidi="ar"/>
        </w:rPr>
        <w:t>e</w:t>
      </w:r>
      <w:r>
        <w:rPr>
          <w:rFonts w:eastAsia="宋体" w:cs="Leelawadee UI" w:ascii="Amiko" w:hAnsi="Amiko"/>
          <w:i w:val="false"/>
          <w:caps w:val="false"/>
          <w:smallCaps w:val="false"/>
          <w:color w:val="52594F"/>
          <w:spacing w:val="0"/>
          <w:kern w:val="0"/>
          <w:sz w:val="20"/>
          <w:szCs w:val="20"/>
          <w:shd w:fill="FFFFFF" w:val="clear"/>
          <w:lang w:val="de-DE" w:eastAsia="zh-CN" w:bidi="ar"/>
        </w:rPr>
        <w:t>g</w:t>
      </w:r>
      <w:r>
        <w:rPr>
          <w:rFonts w:cs="Leelawadee UI" w:ascii="Amiko" w:hAnsi="Amiko"/>
          <w:i w:val="false"/>
          <w:caps w:val="false"/>
          <w:smallCaps w:val="false"/>
          <w:color w:val="52594F"/>
          <w:spacing w:val="0"/>
          <w:kern w:val="0"/>
          <w:sz w:val="20"/>
          <w:szCs w:val="20"/>
          <w:shd w:fill="FFFFFF" w:val="clear"/>
          <w:lang w:val="de-DE" w:eastAsia="zh-CN" w:bidi="ar"/>
        </w:rPr>
        <w:t xml:space="preserve">renzt </w:t>
      </w:r>
      <w:r>
        <w:rPr>
          <w:rFonts w:eastAsia="宋体" w:cs="Leelawadee UI" w:ascii="Amiko" w:hAnsi="Amiko"/>
          <w:i w:val="false"/>
          <w:caps w:val="false"/>
          <w:smallCaps w:val="false"/>
          <w:color w:val="52594F"/>
          <w:spacing w:val="0"/>
          <w:kern w:val="0"/>
          <w:sz w:val="20"/>
          <w:szCs w:val="20"/>
          <w:shd w:fill="FFFFFF" w:val="clear"/>
          <w:lang w:val="de-DE" w:eastAsia="zh-CN" w:bidi="ar"/>
        </w:rPr>
        <w:t>erlaubt</w:t>
      </w:r>
      <w:r>
        <w:rPr>
          <w:rFonts w:cs="Leelawadee UI" w:ascii="Amiko" w:hAnsi="Amiko"/>
          <w:i w:val="false"/>
          <w:caps w:val="false"/>
          <w:smallCaps w:val="false"/>
          <w:color w:val="52594F"/>
          <w:spacing w:val="0"/>
          <w:kern w:val="0"/>
          <w:sz w:val="20"/>
          <w:szCs w:val="20"/>
          <w:shd w:fill="FFFFFF" w:val="clear"/>
          <w:lang w:val="de-DE" w:eastAsia="zh-CN" w:bidi="ar"/>
        </w:rPr>
        <w:t>. Darüber dürfen die Module maximal um</w:t>
      </w:r>
      <w:r>
        <w:rPr>
          <w:rFonts w:cs="Leelawadee UI" w:ascii="Amiko" w:hAnsi="Amiko"/>
          <w:i w:val="false"/>
          <w:caps w:val="false"/>
          <w:smallCaps w:val="false"/>
          <w:color w:val="52594F"/>
          <w:spacing w:val="0"/>
          <w:kern w:val="0"/>
          <w:sz w:val="20"/>
          <w:szCs w:val="20"/>
          <w:shd w:fill="FFFFFF" w:val="clear"/>
          <w:lang w:val="de-DE" w:eastAsia="zh-CN" w:bidi="ar"/>
        </w:rPr>
        <w:t xml:space="preserve"> 10° </w:t>
      </w:r>
      <w:r>
        <w:rPr>
          <w:rFonts w:cs="Leelawadee UI" w:ascii="Amiko" w:hAnsi="Amiko"/>
          <w:i w:val="false"/>
          <w:caps w:val="false"/>
          <w:smallCaps w:val="false"/>
          <w:color w:val="52594F"/>
          <w:spacing w:val="0"/>
          <w:kern w:val="0"/>
          <w:sz w:val="20"/>
          <w:szCs w:val="20"/>
          <w:shd w:fill="FFFFFF" w:val="clear"/>
          <w:lang w:val="de-DE" w:eastAsia="zh-CN" w:bidi="ar"/>
        </w:rPr>
        <w:t xml:space="preserve">zur Senkrechten </w:t>
      </w:r>
      <w:r>
        <w:rPr>
          <w:rFonts w:eastAsia="宋体" w:cs="Leelawadee UI" w:ascii="Amiko" w:hAnsi="Amiko"/>
          <w:i w:val="false"/>
          <w:caps w:val="false"/>
          <w:smallCaps w:val="false"/>
          <w:color w:val="52594F"/>
          <w:spacing w:val="0"/>
          <w:kern w:val="0"/>
          <w:sz w:val="20"/>
          <w:szCs w:val="20"/>
          <w:shd w:fill="FFFFFF" w:val="clear"/>
          <w:lang w:val="de-DE" w:eastAsia="zh-CN" w:bidi="ar"/>
        </w:rPr>
        <w:t>aufgeständert werden</w:t>
      </w:r>
      <w:r>
        <w:rPr>
          <w:rFonts w:cs="Leelawadee UI" w:ascii="Amiko" w:hAnsi="Amiko"/>
          <w:i w:val="false"/>
          <w:caps w:val="false"/>
          <w:smallCaps w:val="false"/>
          <w:color w:val="52594F"/>
          <w:spacing w:val="0"/>
          <w:kern w:val="0"/>
          <w:sz w:val="20"/>
          <w:szCs w:val="20"/>
          <w:shd w:fill="FFFFFF" w:val="clear"/>
          <w:lang w:val="de-DE" w:eastAsia="zh-CN" w:bidi="ar"/>
        </w:rPr>
        <w:t xml:space="preserve">. </w:t>
      </w:r>
      <w:r>
        <w:rPr>
          <w:rFonts w:cs="Leelawadee UI" w:ascii="Amiko" w:hAnsi="Amiko"/>
          <w:i w:val="false"/>
          <w:caps w:val="false"/>
          <w:smallCaps w:val="false"/>
          <w:color w:val="52594F"/>
          <w:spacing w:val="0"/>
          <w:kern w:val="0"/>
          <w:sz w:val="20"/>
          <w:szCs w:val="20"/>
          <w:shd w:fill="FFFFFF" w:val="clear"/>
          <w:lang w:val="de-DE" w:eastAsia="zh-CN" w:bidi="ar"/>
        </w:rPr>
        <w:t>Bedingung ist immer, dass</w:t>
      </w:r>
      <w:r>
        <w:rPr>
          <w:rFonts w:cs="Leelawadee UI" w:ascii="Amiko" w:hAnsi="Amiko"/>
          <w:i w:val="false"/>
          <w:caps w:val="false"/>
          <w:smallCaps w:val="false"/>
          <w:color w:val="52594F"/>
          <w:spacing w:val="0"/>
          <w:kern w:val="0"/>
          <w:sz w:val="20"/>
          <w:szCs w:val="20"/>
          <w:shd w:fill="FFFFFF" w:val="clear"/>
          <w:lang w:val="de-DE" w:eastAsia="zh-CN" w:bidi="ar"/>
        </w:rPr>
        <w:t xml:space="preserve"> darunterliegende Wohneinheiten </w:t>
      </w:r>
      <w:r>
        <w:rPr>
          <w:rFonts w:cs="Leelawadee UI" w:ascii="Amiko" w:hAnsi="Amiko"/>
          <w:i w:val="false"/>
          <w:caps w:val="false"/>
          <w:smallCaps w:val="false"/>
          <w:color w:val="52594F"/>
          <w:spacing w:val="0"/>
          <w:kern w:val="0"/>
          <w:sz w:val="20"/>
          <w:szCs w:val="20"/>
          <w:shd w:fill="FFFFFF" w:val="clear"/>
          <w:lang w:val="de-DE" w:eastAsia="zh-CN" w:bidi="ar"/>
        </w:rPr>
        <w:t>oder Wege</w:t>
      </w:r>
      <w:r>
        <w:rPr>
          <w:rFonts w:cs="Leelawadee UI" w:ascii="Amiko" w:hAnsi="Amiko"/>
          <w:i w:val="false"/>
          <w:caps w:val="false"/>
          <w:smallCaps w:val="false"/>
          <w:color w:val="52594F"/>
          <w:spacing w:val="0"/>
          <w:kern w:val="0"/>
          <w:sz w:val="20"/>
          <w:szCs w:val="20"/>
          <w:shd w:fill="FFFFFF" w:val="clear"/>
          <w:lang w:val="de-DE" w:eastAsia="zh-CN" w:bidi="ar"/>
        </w:rPr>
        <w:t xml:space="preserve"> </w:t>
      </w:r>
      <w:r>
        <w:rPr>
          <w:rFonts w:cs="Leelawadee UI" w:ascii="Amiko" w:hAnsi="Amiko"/>
          <w:i w:val="false"/>
          <w:caps w:val="false"/>
          <w:smallCaps w:val="false"/>
          <w:color w:val="52594F"/>
          <w:spacing w:val="0"/>
          <w:kern w:val="0"/>
          <w:sz w:val="20"/>
          <w:szCs w:val="20"/>
          <w:shd w:fill="FFFFFF" w:val="clear"/>
          <w:lang w:val="de-DE" w:eastAsia="zh-CN" w:bidi="ar"/>
        </w:rPr>
        <w:t xml:space="preserve">nicht </w:t>
      </w:r>
      <w:r>
        <w:rPr>
          <w:rFonts w:cs="Leelawadee UI" w:ascii="Amiko" w:hAnsi="Amiko"/>
          <w:i w:val="false"/>
          <w:caps w:val="false"/>
          <w:smallCaps w:val="false"/>
          <w:color w:val="52594F"/>
          <w:spacing w:val="0"/>
          <w:kern w:val="0"/>
          <w:sz w:val="20"/>
          <w:szCs w:val="20"/>
          <w:shd w:fill="FFFFFF" w:val="clear"/>
          <w:lang w:val="de-DE" w:eastAsia="zh-CN" w:bidi="ar"/>
        </w:rPr>
        <w:t>beeinträchtig</w:t>
      </w:r>
      <w:r>
        <w:rPr>
          <w:rFonts w:cs="Leelawadee UI" w:ascii="Amiko" w:hAnsi="Amiko"/>
          <w:i w:val="false"/>
          <w:caps w:val="false"/>
          <w:smallCaps w:val="false"/>
          <w:color w:val="52594F"/>
          <w:spacing w:val="0"/>
          <w:kern w:val="0"/>
          <w:sz w:val="20"/>
          <w:szCs w:val="20"/>
          <w:shd w:fill="FFFFFF" w:val="clear"/>
          <w:lang w:val="de-DE" w:eastAsia="zh-CN" w:bidi="ar"/>
        </w:rPr>
        <w:t>t werden</w:t>
      </w:r>
      <w:r>
        <w:rPr>
          <w:rFonts w:cs="Leelawadee UI" w:ascii="Amiko" w:hAnsi="Amiko"/>
          <w:i w:val="false"/>
          <w:caps w:val="false"/>
          <w:smallCaps w:val="false"/>
          <w:color w:val="52594F"/>
          <w:spacing w:val="0"/>
          <w:kern w:val="0"/>
          <w:sz w:val="20"/>
          <w:szCs w:val="20"/>
          <w:shd w:fill="FFFFFF" w:val="clear"/>
          <w:lang w:val="de-DE" w:eastAsia="zh-CN" w:bidi="ar"/>
        </w:rPr>
        <w:t>.</w:t>
      </w:r>
    </w:p>
    <w:p>
      <w:pPr>
        <w:pStyle w:val="Normal"/>
        <w:keepNext w:val="false"/>
        <w:keepLines w:val="false"/>
        <w:widowControl/>
        <w:numPr>
          <w:ilvl w:val="0"/>
          <w:numId w:val="0"/>
        </w:numPr>
        <w:shd w:val="clear" w:fill="FFFFFF"/>
        <w:bidi w:val="0"/>
        <w:spacing w:beforeAutospacing="0" w:before="0" w:afterAutospacing="0" w:after="0"/>
        <w:ind w:left="0" w:right="0" w:hanging="0"/>
        <w:jc w:val="left"/>
        <w:rPr>
          <w:rFonts w:ascii="Amiko" w:hAnsi="Amiko" w:cs="Leelawadee UI"/>
          <w:i w:val="false"/>
          <w:i w:val="false"/>
          <w:caps w:val="false"/>
          <w:smallCaps w:val="false"/>
          <w:color w:val="52594F"/>
          <w:spacing w:val="0"/>
          <w:kern w:val="0"/>
          <w:sz w:val="20"/>
          <w:szCs w:val="20"/>
          <w:highlight w:val="white"/>
          <w:lang w:val="de-DE" w:eastAsia="zh-CN" w:bidi="ar"/>
        </w:rPr>
      </w:pPr>
      <w:r>
        <w:rPr>
          <w:rFonts w:cs="Leelawadee UI" w:ascii="Amiko" w:hAnsi="Amiko"/>
          <w:i w:val="false"/>
          <w:caps w:val="false"/>
          <w:smallCaps w:val="false"/>
          <w:color w:val="52594F"/>
          <w:spacing w:val="0"/>
          <w:kern w:val="0"/>
          <w:sz w:val="20"/>
          <w:szCs w:val="20"/>
          <w:highlight w:val="white"/>
          <w:lang w:val="de-DE" w:eastAsia="zh-CN" w:bidi="ar"/>
        </w:rPr>
      </w:r>
    </w:p>
    <w:p>
      <w:pPr>
        <w:pStyle w:val="Normal"/>
        <w:keepNext w:val="false"/>
        <w:keepLines w:val="false"/>
        <w:widowControl/>
        <w:numPr>
          <w:ilvl w:val="0"/>
          <w:numId w:val="1"/>
        </w:numPr>
        <w:shd w:val="clear" w:fill="FFFFFF"/>
        <w:bidi w:val="0"/>
        <w:spacing w:beforeAutospacing="0" w:before="0" w:afterAutospacing="0" w:after="0"/>
        <w:ind w:left="0" w:right="0" w:hanging="0"/>
        <w:jc w:val="left"/>
        <w:rPr>
          <w:rFonts w:ascii="Amiko" w:hAnsi="Amiko"/>
        </w:rPr>
      </w:pPr>
      <w:r>
        <w:rPr>
          <w:rFonts w:cs="Leelawadee UI" w:ascii="Amiko" w:hAnsi="Amiko"/>
          <w:i w:val="false"/>
          <w:caps w:val="false"/>
          <w:smallCaps w:val="false"/>
          <w:color w:val="52594F"/>
          <w:spacing w:val="0"/>
          <w:kern w:val="0"/>
          <w:sz w:val="20"/>
          <w:szCs w:val="20"/>
          <w:shd w:fill="FFFFFF" w:val="clear"/>
          <w:lang w:val="de-DE" w:eastAsia="zh-CN" w:bidi="ar"/>
        </w:rPr>
        <w:t>Eine Anbringung an der Fassade ist nur zulässig, sofern sichergestellt ist, dass die Funktion und Integrität der Wärmedämmung (soweit vorhanden) nicht in Mitleidenschaft gezogen wird.</w:t>
        <w:br/>
        <w:br/>
        <w:t>Vermietende Eigentümer werden angehalten, diese Regelung in zukünftig abzuschließende Mietverträge mit aufzunehmen.</w:t>
      </w:r>
    </w:p>
    <w:p>
      <w:pPr>
        <w:pStyle w:val="Normal"/>
        <w:numPr>
          <w:ilvl w:val="0"/>
          <w:numId w:val="0"/>
        </w:numPr>
        <w:bidi w:val="0"/>
        <w:ind w:left="0" w:hanging="0"/>
        <w:jc w:val="left"/>
        <w:rPr>
          <w:rFonts w:ascii="Amiko" w:hAnsi="Amiko" w:cs="Leelawadee UI"/>
          <w:lang w:val="de-DE"/>
        </w:rPr>
      </w:pPr>
      <w:r>
        <w:rPr>
          <w:rFonts w:cs="Leelawadee UI" w:ascii="Amiko" w:hAnsi="Amiko"/>
          <w:lang w:val="de-DE"/>
        </w:rPr>
      </w:r>
      <w:r>
        <w:br w:type="page"/>
      </w:r>
    </w:p>
    <w:p>
      <w:pPr>
        <w:pStyle w:val="Normal"/>
        <w:keepNext w:val="false"/>
        <w:keepLines w:val="false"/>
        <w:widowControl/>
        <w:shd w:val="clear" w:fill="FFFFFF"/>
        <w:bidi w:val="0"/>
        <w:spacing w:beforeAutospacing="0" w:before="0" w:afterAutospacing="0" w:after="0"/>
        <w:ind w:left="0" w:right="0" w:hanging="0"/>
        <w:jc w:val="left"/>
        <w:rPr>
          <w:rFonts w:ascii="Amiko" w:hAnsi="Amiko"/>
        </w:rPr>
      </w:pPr>
      <w:r>
        <w:rPr>
          <w:rFonts w:eastAsia="宋体" w:cs="Leelawadee UI" w:ascii="Amiko" w:hAnsi="Amiko" w:eastAsiaTheme="minorEastAsia"/>
          <w:b/>
          <w:i w:val="false"/>
          <w:caps w:val="false"/>
          <w:smallCaps w:val="false"/>
          <w:color w:val="52594F"/>
          <w:spacing w:val="0"/>
          <w:kern w:val="0"/>
          <w:sz w:val="20"/>
          <w:szCs w:val="20"/>
          <w:u w:val="single"/>
          <w:shd w:fill="FFFFFF" w:val="clear"/>
          <w:lang w:val="en-US" w:eastAsia="zh-CN" w:bidi="ar"/>
        </w:rPr>
        <w:t>Erläuterung</w:t>
      </w:r>
      <w:r>
        <w:rPr>
          <w:rFonts w:eastAsia="宋体" w:cs="Leelawadee UI" w:ascii="Amiko" w:hAnsi="Amiko" w:eastAsiaTheme="minorEastAsia"/>
          <w:i w:val="false"/>
          <w:caps w:val="false"/>
          <w:smallCaps w:val="false"/>
          <w:color w:val="52594F"/>
          <w:spacing w:val="0"/>
          <w:kern w:val="0"/>
          <w:sz w:val="20"/>
          <w:szCs w:val="20"/>
          <w:shd w:fill="FFFFFF" w:val="clear"/>
          <w:lang w:val="en-US" w:eastAsia="zh-CN" w:bidi="ar"/>
        </w:rPr>
        <w:t>:</w:t>
      </w:r>
    </w:p>
    <w:p>
      <w:pPr>
        <w:pStyle w:val="Normal"/>
        <w:keepNext w:val="false"/>
        <w:keepLines w:val="false"/>
        <w:widowControl/>
        <w:shd w:val="clear" w:fill="FFFFFF"/>
        <w:bidi w:val="0"/>
        <w:spacing w:beforeAutospacing="0" w:before="0" w:afterAutospacing="0" w:after="0"/>
        <w:ind w:left="0" w:right="0" w:hanging="0"/>
        <w:jc w:val="left"/>
        <w:rPr>
          <w:rFonts w:ascii="Amiko" w:hAnsi="Amiko" w:cs="Leelawadee UI"/>
          <w:i w:val="false"/>
          <w:i w:val="false"/>
          <w:caps w:val="false"/>
          <w:smallCaps w:val="false"/>
          <w:color w:val="52594F"/>
          <w:spacing w:val="0"/>
          <w:kern w:val="0"/>
          <w:sz w:val="20"/>
          <w:szCs w:val="20"/>
          <w:highlight w:val="white"/>
          <w:lang w:val="de-DE" w:eastAsia="zh-CN" w:bidi="ar"/>
        </w:rPr>
      </w:pPr>
      <w:r>
        <w:rPr>
          <w:rFonts w:cs="Leelawadee UI" w:ascii="Amiko" w:hAnsi="Amiko"/>
          <w:i w:val="false"/>
          <w:caps w:val="false"/>
          <w:smallCaps w:val="false"/>
          <w:color w:val="52594F"/>
          <w:spacing w:val="0"/>
          <w:kern w:val="0"/>
          <w:sz w:val="20"/>
          <w:szCs w:val="20"/>
          <w:highlight w:val="white"/>
          <w:lang w:val="de-DE" w:eastAsia="zh-CN" w:bidi="ar"/>
        </w:rPr>
      </w:r>
    </w:p>
    <w:p>
      <w:pPr>
        <w:pStyle w:val="Normal"/>
        <w:keepNext w:val="false"/>
        <w:keepLines w:val="false"/>
        <w:widowControl/>
        <w:shd w:val="clear" w:fill="FFFFFF"/>
        <w:bidi w:val="0"/>
        <w:spacing w:beforeAutospacing="0" w:before="0" w:afterAutospacing="0" w:after="0"/>
        <w:ind w:left="0" w:right="0" w:hanging="0"/>
        <w:jc w:val="left"/>
        <w:rPr>
          <w:rFonts w:ascii="Amiko" w:hAnsi="Amiko"/>
        </w:rPr>
      </w:pPr>
      <w:r>
        <w:rPr>
          <w:rFonts w:eastAsia="宋体" w:cs="Leelawadee UI" w:ascii="Amiko" w:hAnsi="Amiko"/>
          <w:i w:val="false"/>
          <w:caps w:val="false"/>
          <w:smallCaps w:val="false"/>
          <w:color w:val="52594F"/>
          <w:spacing w:val="0"/>
          <w:kern w:val="0"/>
          <w:sz w:val="20"/>
          <w:szCs w:val="20"/>
          <w:highlight w:val="white"/>
          <w:lang w:val="de-DE" w:eastAsia="zh-CN" w:bidi="ar"/>
        </w:rPr>
        <w:t>D</w:t>
      </w:r>
      <w:r>
        <w:rPr>
          <w:rFonts w:cs="Leelawadee UI" w:ascii="Amiko" w:hAnsi="Amiko"/>
          <w:i w:val="false"/>
          <w:caps w:val="false"/>
          <w:smallCaps w:val="false"/>
          <w:color w:val="52594F"/>
          <w:spacing w:val="0"/>
          <w:kern w:val="0"/>
          <w:sz w:val="20"/>
          <w:szCs w:val="20"/>
          <w:highlight w:val="white"/>
          <w:lang w:val="de-DE" w:eastAsia="zh-CN" w:bidi="ar"/>
        </w:rPr>
        <w:t>ie Balkon-Solaranlage</w:t>
      </w:r>
      <w:bookmarkStart w:id="0" w:name="_GoBack"/>
      <w:bookmarkEnd w:id="0"/>
      <w:r>
        <w:rPr>
          <w:rFonts w:cs="Leelawadee UI" w:ascii="Amiko" w:hAnsi="Amiko"/>
          <w:i w:val="false"/>
          <w:caps w:val="false"/>
          <w:smallCaps w:val="false"/>
          <w:color w:val="52594F"/>
          <w:spacing w:val="0"/>
          <w:kern w:val="0"/>
          <w:sz w:val="20"/>
          <w:szCs w:val="20"/>
          <w:highlight w:val="white"/>
          <w:lang w:val="de-DE" w:eastAsia="zh-CN" w:bidi="ar"/>
        </w:rPr>
        <w:t xml:space="preserve"> ist eine einfache und günstige Möglichkeit für Wohnungseigentümer und Mieter, sich an der Energiewende zu beteiligen und dabei finanziell zu profitieren.</w:t>
      </w:r>
    </w:p>
    <w:p>
      <w:pPr>
        <w:pStyle w:val="Normal"/>
        <w:widowControl/>
        <w:shd w:val="clear" w:fill="FFFFFF"/>
        <w:bidi w:val="0"/>
        <w:spacing w:beforeAutospacing="0" w:before="0" w:afterAutospacing="0" w:after="0"/>
        <w:ind w:left="0" w:right="0" w:hanging="0"/>
        <w:jc w:val="left"/>
        <w:rPr>
          <w:rFonts w:ascii="Amiko" w:hAnsi="Amiko" w:cs="Leelawadee UI"/>
          <w:i w:val="false"/>
          <w:i w:val="false"/>
          <w:caps w:val="false"/>
          <w:smallCaps w:val="false"/>
          <w:color w:val="52594F"/>
          <w:spacing w:val="0"/>
          <w:kern w:val="0"/>
          <w:sz w:val="20"/>
          <w:szCs w:val="20"/>
          <w:highlight w:val="white"/>
          <w:lang w:val="de-DE" w:eastAsia="zh-CN" w:bidi="ar"/>
        </w:rPr>
      </w:pPr>
      <w:r>
        <w:rPr>
          <w:rFonts w:cs="Leelawadee UI" w:ascii="Amiko" w:hAnsi="Amiko"/>
          <w:i w:val="false"/>
          <w:caps w:val="false"/>
          <w:smallCaps w:val="false"/>
          <w:color w:val="52594F"/>
          <w:spacing w:val="0"/>
          <w:kern w:val="0"/>
          <w:sz w:val="20"/>
          <w:szCs w:val="20"/>
          <w:highlight w:val="white"/>
          <w:lang w:val="de-DE" w:eastAsia="zh-CN" w:bidi="ar"/>
        </w:rPr>
      </w:r>
    </w:p>
    <w:p>
      <w:pPr>
        <w:pStyle w:val="Normal"/>
        <w:keepNext w:val="false"/>
        <w:keepLines w:val="false"/>
        <w:widowControl/>
        <w:shd w:val="clear" w:fill="FFFFFF"/>
        <w:bidi w:val="0"/>
        <w:spacing w:beforeAutospacing="0" w:before="0" w:afterAutospacing="0" w:after="0"/>
        <w:ind w:left="0" w:right="0" w:hanging="0"/>
        <w:jc w:val="left"/>
        <w:rPr>
          <w:rFonts w:ascii="Amiko" w:hAnsi="Amiko"/>
        </w:rPr>
      </w:pPr>
      <w:r>
        <w:rPr>
          <w:rFonts w:eastAsia="宋体" w:cs="Leelawadee UI" w:ascii="Amiko" w:hAnsi="Amiko"/>
          <w:i w:val="false"/>
          <w:caps w:val="false"/>
          <w:smallCaps w:val="false"/>
          <w:color w:val="52594F"/>
          <w:spacing w:val="0"/>
          <w:kern w:val="0"/>
          <w:sz w:val="20"/>
          <w:szCs w:val="20"/>
          <w:shd w:fill="FFFFFF" w:val="clear"/>
          <w:lang w:val="de-DE" w:eastAsia="zh-CN" w:bidi="ar"/>
        </w:rPr>
        <w:t xml:space="preserve">Balkon-Solaranlagen </w:t>
      </w:r>
      <w:r>
        <w:rPr>
          <w:rFonts w:cs="Leelawadee UI" w:ascii="Amiko" w:hAnsi="Amiko"/>
          <w:i w:val="false"/>
          <w:caps w:val="false"/>
          <w:smallCaps w:val="false"/>
          <w:color w:val="52594F"/>
          <w:spacing w:val="0"/>
          <w:kern w:val="0"/>
          <w:sz w:val="20"/>
          <w:szCs w:val="20"/>
          <w:shd w:fill="FFFFFF" w:val="clear"/>
          <w:lang w:val="de-DE" w:eastAsia="zh-CN" w:bidi="ar"/>
        </w:rPr>
        <w:t xml:space="preserve">sind Geräte zur einfachen Erzeugung von Elektrizität aus Sonnenenergie. Sie bestehen </w:t>
      </w:r>
      <w:r>
        <w:rPr>
          <w:rFonts w:eastAsia="宋体" w:cs="Leelawadee UI" w:ascii="Amiko" w:hAnsi="Amiko"/>
          <w:i w:val="false"/>
          <w:caps w:val="false"/>
          <w:smallCaps w:val="false"/>
          <w:color w:val="52594F"/>
          <w:spacing w:val="0"/>
          <w:kern w:val="0"/>
          <w:sz w:val="20"/>
          <w:szCs w:val="20"/>
          <w:shd w:fill="FFFFFF" w:val="clear"/>
          <w:lang w:val="de-DE" w:eastAsia="zh-CN" w:bidi="ar"/>
        </w:rPr>
        <w:t>meist aus zwei</w:t>
      </w:r>
      <w:r>
        <w:rPr>
          <w:rFonts w:cs="Leelawadee UI" w:ascii="Amiko" w:hAnsi="Amiko"/>
          <w:i w:val="false"/>
          <w:caps w:val="false"/>
          <w:smallCaps w:val="false"/>
          <w:color w:val="52594F"/>
          <w:spacing w:val="0"/>
          <w:kern w:val="0"/>
          <w:sz w:val="20"/>
          <w:szCs w:val="20"/>
          <w:shd w:fill="FFFFFF" w:val="clear"/>
          <w:lang w:val="de-DE" w:eastAsia="zh-CN" w:bidi="ar"/>
        </w:rPr>
        <w:t xml:space="preserve"> Solarmodulen (3 m²), </w:t>
      </w:r>
      <w:r>
        <w:rPr>
          <w:rFonts w:eastAsia="宋体" w:cs="Leelawadee UI" w:ascii="Amiko" w:hAnsi="Amiko"/>
          <w:i w:val="false"/>
          <w:caps w:val="false"/>
          <w:smallCaps w:val="false"/>
          <w:color w:val="52594F"/>
          <w:spacing w:val="0"/>
          <w:kern w:val="0"/>
          <w:sz w:val="20"/>
          <w:szCs w:val="20"/>
          <w:shd w:fill="FFFFFF" w:val="clear"/>
          <w:lang w:val="de-DE" w:eastAsia="zh-CN" w:bidi="ar"/>
        </w:rPr>
        <w:t xml:space="preserve">einem </w:t>
      </w:r>
      <w:r>
        <w:rPr>
          <w:rFonts w:cs="Leelawadee UI" w:ascii="Amiko" w:hAnsi="Amiko"/>
          <w:i w:val="false"/>
          <w:caps w:val="false"/>
          <w:smallCaps w:val="false"/>
          <w:color w:val="52594F"/>
          <w:spacing w:val="0"/>
          <w:kern w:val="0"/>
          <w:sz w:val="20"/>
          <w:szCs w:val="20"/>
          <w:shd w:fill="FFFFFF" w:val="clear"/>
          <w:lang w:val="de-DE" w:eastAsia="zh-CN" w:bidi="ar"/>
        </w:rPr>
        <w:t>Mikrowechselrichter sowie einem Steck</w:t>
      </w:r>
      <w:r>
        <w:rPr>
          <w:rFonts w:eastAsia="宋体" w:cs="Leelawadee UI" w:ascii="Amiko" w:hAnsi="Amiko"/>
          <w:i w:val="false"/>
          <w:caps w:val="false"/>
          <w:smallCaps w:val="false"/>
          <w:color w:val="52594F"/>
          <w:spacing w:val="0"/>
          <w:kern w:val="0"/>
          <w:sz w:val="20"/>
          <w:szCs w:val="20"/>
          <w:shd w:fill="FFFFFF" w:val="clear"/>
          <w:lang w:val="de-DE" w:eastAsia="zh-CN" w:bidi="ar"/>
        </w:rPr>
        <w:t>er</w:t>
      </w:r>
      <w:r>
        <w:rPr>
          <w:rFonts w:cs="Leelawadee UI" w:ascii="Amiko" w:hAnsi="Amiko"/>
          <w:i w:val="false"/>
          <w:caps w:val="false"/>
          <w:smallCaps w:val="false"/>
          <w:color w:val="52594F"/>
          <w:spacing w:val="0"/>
          <w:kern w:val="0"/>
          <w:sz w:val="20"/>
          <w:szCs w:val="20"/>
          <w:shd w:fill="FFFFFF" w:val="clear"/>
          <w:lang w:val="de-DE" w:eastAsia="zh-CN" w:bidi="ar"/>
        </w:rPr>
        <w:t>. D</w:t>
      </w:r>
      <w:r>
        <w:rPr>
          <w:rFonts w:eastAsia="宋体" w:cs="Leelawadee UI" w:ascii="Amiko" w:hAnsi="Amiko"/>
          <w:i w:val="false"/>
          <w:caps w:val="false"/>
          <w:smallCaps w:val="false"/>
          <w:color w:val="52594F"/>
          <w:spacing w:val="0"/>
          <w:kern w:val="0"/>
          <w:sz w:val="20"/>
          <w:szCs w:val="20"/>
          <w:shd w:fill="FFFFFF" w:val="clear"/>
          <w:lang w:val="de-DE" w:eastAsia="zh-CN" w:bidi="ar"/>
        </w:rPr>
        <w:t>er</w:t>
      </w:r>
      <w:r>
        <w:rPr>
          <w:rFonts w:cs="Leelawadee UI" w:ascii="Amiko" w:hAnsi="Amiko"/>
          <w:i w:val="false"/>
          <w:caps w:val="false"/>
          <w:smallCaps w:val="false"/>
          <w:color w:val="52594F"/>
          <w:spacing w:val="0"/>
          <w:kern w:val="0"/>
          <w:sz w:val="20"/>
          <w:szCs w:val="20"/>
          <w:shd w:fill="FFFFFF" w:val="clear"/>
          <w:lang w:val="de-DE" w:eastAsia="zh-CN" w:bidi="ar"/>
        </w:rPr>
        <w:t xml:space="preserve"> </w:t>
      </w:r>
      <w:r>
        <w:rPr>
          <w:rFonts w:eastAsia="宋体" w:cs="Leelawadee UI" w:ascii="Amiko" w:hAnsi="Amiko"/>
          <w:i w:val="false"/>
          <w:caps w:val="false"/>
          <w:smallCaps w:val="false"/>
          <w:color w:val="52594F"/>
          <w:spacing w:val="0"/>
          <w:kern w:val="0"/>
          <w:sz w:val="20"/>
          <w:szCs w:val="20"/>
          <w:shd w:fill="FFFFFF" w:val="clear"/>
          <w:lang w:val="de-DE" w:eastAsia="zh-CN" w:bidi="ar"/>
        </w:rPr>
        <w:t xml:space="preserve">so </w:t>
      </w:r>
      <w:r>
        <w:rPr>
          <w:rFonts w:cs="Leelawadee UI" w:ascii="Amiko" w:hAnsi="Amiko"/>
          <w:i w:val="false"/>
          <w:caps w:val="false"/>
          <w:smallCaps w:val="false"/>
          <w:color w:val="52594F"/>
          <w:spacing w:val="0"/>
          <w:kern w:val="0"/>
          <w:sz w:val="20"/>
          <w:szCs w:val="20"/>
          <w:shd w:fill="FFFFFF" w:val="clear"/>
          <w:lang w:val="de-DE" w:eastAsia="zh-CN" w:bidi="ar"/>
        </w:rPr>
        <w:t xml:space="preserve">erzeugte </w:t>
      </w:r>
      <w:r>
        <w:rPr>
          <w:rFonts w:eastAsia="宋体" w:cs="Leelawadee UI" w:ascii="Amiko" w:hAnsi="Amiko"/>
          <w:i w:val="false"/>
          <w:caps w:val="false"/>
          <w:smallCaps w:val="false"/>
          <w:color w:val="52594F"/>
          <w:spacing w:val="0"/>
          <w:kern w:val="0"/>
          <w:sz w:val="20"/>
          <w:szCs w:val="20"/>
          <w:shd w:fill="FFFFFF" w:val="clear"/>
          <w:lang w:val="de-DE" w:eastAsia="zh-CN" w:bidi="ar"/>
        </w:rPr>
        <w:t xml:space="preserve">Strom </w:t>
      </w:r>
      <w:r>
        <w:rPr>
          <w:rFonts w:cs="Leelawadee UI" w:ascii="Amiko" w:hAnsi="Amiko"/>
          <w:i w:val="false"/>
          <w:caps w:val="false"/>
          <w:smallCaps w:val="false"/>
          <w:color w:val="52594F"/>
          <w:spacing w:val="0"/>
          <w:kern w:val="0"/>
          <w:sz w:val="20"/>
          <w:szCs w:val="20"/>
          <w:shd w:fill="FFFFFF" w:val="clear"/>
          <w:lang w:val="de-DE" w:eastAsia="zh-CN" w:bidi="ar"/>
        </w:rPr>
        <w:t>wird direkt im Haushalt verbraucht. Eine eventuelle Übererzeugung wird vergütungsfrei ans Hausnetz/Verteilnetz abgegeben.</w:t>
      </w:r>
    </w:p>
    <w:p>
      <w:pPr>
        <w:pStyle w:val="Normal"/>
        <w:keepNext w:val="false"/>
        <w:keepLines w:val="false"/>
        <w:widowControl/>
        <w:shd w:val="clear" w:fill="FFFFFF"/>
        <w:bidi w:val="0"/>
        <w:spacing w:beforeAutospacing="0" w:before="0" w:afterAutospacing="0" w:after="0"/>
        <w:ind w:left="0" w:right="0" w:hanging="0"/>
        <w:jc w:val="left"/>
        <w:rPr>
          <w:rFonts w:ascii="Amiko" w:hAnsi="Amiko" w:cs="Leelawadee UI"/>
          <w:i w:val="false"/>
          <w:i w:val="false"/>
          <w:caps w:val="false"/>
          <w:smallCaps w:val="false"/>
          <w:color w:val="52594F"/>
          <w:spacing w:val="0"/>
          <w:kern w:val="0"/>
          <w:sz w:val="20"/>
          <w:szCs w:val="20"/>
          <w:highlight w:val="white"/>
          <w:lang w:val="de-DE" w:eastAsia="zh-CN" w:bidi="ar"/>
        </w:rPr>
      </w:pPr>
      <w:r>
        <w:rPr>
          <w:rFonts w:cs="Leelawadee UI" w:ascii="Amiko" w:hAnsi="Amiko"/>
          <w:i w:val="false"/>
          <w:caps w:val="false"/>
          <w:smallCaps w:val="false"/>
          <w:color w:val="52594F"/>
          <w:spacing w:val="0"/>
          <w:kern w:val="0"/>
          <w:sz w:val="20"/>
          <w:szCs w:val="20"/>
          <w:highlight w:val="white"/>
          <w:lang w:val="de-DE" w:eastAsia="zh-CN" w:bidi="ar"/>
        </w:rPr>
      </w:r>
    </w:p>
    <w:p>
      <w:pPr>
        <w:pStyle w:val="Normal"/>
        <w:keepNext w:val="false"/>
        <w:keepLines w:val="false"/>
        <w:widowControl/>
        <w:shd w:val="clear" w:fill="FFFFFF"/>
        <w:bidi w:val="0"/>
        <w:spacing w:beforeAutospacing="0" w:before="0" w:afterAutospacing="0" w:after="0"/>
        <w:ind w:left="0" w:right="0" w:hanging="0"/>
        <w:jc w:val="left"/>
        <w:rPr>
          <w:rFonts w:ascii="Amiko" w:hAnsi="Amiko"/>
        </w:rPr>
      </w:pPr>
      <w:r>
        <w:rPr>
          <w:rFonts w:cs="Leelawadee UI" w:ascii="Amiko" w:hAnsi="Amiko"/>
          <w:i w:val="false"/>
          <w:caps w:val="false"/>
          <w:smallCaps w:val="false"/>
          <w:color w:val="52594F"/>
          <w:spacing w:val="0"/>
          <w:kern w:val="0"/>
          <w:sz w:val="20"/>
          <w:szCs w:val="20"/>
          <w:shd w:fill="FFFFFF" w:val="clear"/>
          <w:lang w:val="de-DE" w:eastAsia="zh-CN" w:bidi="ar"/>
        </w:rPr>
        <w:t xml:space="preserve">Die Neufassung der Norm DIN-VDE-V-0100-551-1 vom Oktober 2017 ermöglicht den Anschluss von Kleinsolaranlagen über eine Steckdose in den gemischten Endstromkreis (Endverbraucherstromkreis). Die Norm DIN-VDE-AR-N-4105 von November 2018 legt fest, dass der Anschluss (bis 600 Watt </w:t>
      </w:r>
      <w:r>
        <w:rPr>
          <w:rFonts w:eastAsia="宋体" w:cs="Leelawadee UI" w:ascii="Amiko" w:hAnsi="Amiko"/>
          <w:i w:val="false"/>
          <w:caps w:val="false"/>
          <w:smallCaps w:val="false"/>
          <w:color w:val="52594F"/>
          <w:spacing w:val="0"/>
          <w:kern w:val="0"/>
          <w:sz w:val="20"/>
          <w:szCs w:val="20"/>
          <w:shd w:fill="FFFFFF" w:val="clear"/>
          <w:lang w:val="de-DE" w:eastAsia="zh-CN" w:bidi="ar"/>
        </w:rPr>
        <w:t>Anlagenleistung</w:t>
      </w:r>
      <w:r>
        <w:rPr>
          <w:rFonts w:cs="Leelawadee UI" w:ascii="Amiko" w:hAnsi="Amiko"/>
          <w:i w:val="false"/>
          <w:caps w:val="false"/>
          <w:smallCaps w:val="false"/>
          <w:color w:val="52594F"/>
          <w:spacing w:val="0"/>
          <w:kern w:val="0"/>
          <w:sz w:val="20"/>
          <w:szCs w:val="20"/>
          <w:shd w:fill="FFFFFF" w:val="clear"/>
          <w:lang w:val="de-DE" w:eastAsia="zh-CN" w:bidi="ar"/>
        </w:rPr>
        <w:t xml:space="preserve">) auch ohne </w:t>
      </w:r>
      <w:r>
        <w:rPr>
          <w:rFonts w:eastAsia="宋体" w:cs="Leelawadee UI" w:ascii="Amiko" w:hAnsi="Amiko"/>
          <w:i w:val="false"/>
          <w:caps w:val="false"/>
          <w:smallCaps w:val="false"/>
          <w:color w:val="52594F"/>
          <w:spacing w:val="0"/>
          <w:kern w:val="0"/>
          <w:sz w:val="20"/>
          <w:szCs w:val="20"/>
          <w:shd w:fill="FFFFFF" w:val="clear"/>
          <w:lang w:val="de-DE" w:eastAsia="zh-CN" w:bidi="ar"/>
        </w:rPr>
        <w:t>einen</w:t>
      </w:r>
      <w:r>
        <w:rPr>
          <w:rFonts w:cs="Leelawadee UI" w:ascii="Amiko" w:hAnsi="Amiko"/>
          <w:i w:val="false"/>
          <w:caps w:val="false"/>
          <w:smallCaps w:val="false"/>
          <w:color w:val="52594F"/>
          <w:spacing w:val="0"/>
          <w:kern w:val="0"/>
          <w:sz w:val="20"/>
          <w:szCs w:val="20"/>
          <w:shd w:fill="FFFFFF" w:val="clear"/>
          <w:lang w:val="de-DE" w:eastAsia="zh-CN" w:bidi="ar"/>
        </w:rPr>
        <w:t xml:space="preserve"> Elektrofachbetrieb erfolgen kann. Die Montage kann auf Flach- und Schrägdächern, insbesondere aber auch an Fassaden und Balkon-/Terrassenbrüstungen erfolgen.</w:t>
        <w:br/>
      </w:r>
    </w:p>
    <w:p>
      <w:pPr>
        <w:pStyle w:val="Normal"/>
        <w:keepNext w:val="false"/>
        <w:keepLines w:val="false"/>
        <w:widowControl/>
        <w:shd w:val="clear" w:fill="FFFFFF"/>
        <w:bidi w:val="0"/>
        <w:spacing w:beforeAutospacing="0" w:before="0" w:afterAutospacing="0" w:after="0"/>
        <w:ind w:left="0" w:right="0" w:hanging="0"/>
        <w:jc w:val="left"/>
        <w:rPr>
          <w:rFonts w:ascii="Amiko" w:hAnsi="Amiko"/>
        </w:rPr>
      </w:pPr>
      <w:r>
        <w:rPr>
          <w:rFonts w:cs="Leelawadee UI" w:ascii="Amiko" w:hAnsi="Amiko"/>
          <w:i w:val="false"/>
          <w:caps w:val="false"/>
          <w:smallCaps w:val="false"/>
          <w:color w:val="52594F"/>
          <w:spacing w:val="0"/>
          <w:kern w:val="0"/>
          <w:sz w:val="20"/>
          <w:szCs w:val="20"/>
          <w:shd w:fill="FFFFFF" w:val="clear"/>
          <w:lang w:val="de-DE" w:eastAsia="zh-CN" w:bidi="ar"/>
        </w:rPr>
        <w:t xml:space="preserve">Auch Wohnungseigentümern und Mietern ist es damit nun möglich, Solarstrom für den direkten Eigenverbrauch zu erzeugen und so einen Teil ihres Strombedarfs selbst zu decken. Die günstigen Anlagen (zwischen 300 und </w:t>
      </w:r>
      <w:r>
        <w:rPr>
          <w:rFonts w:eastAsia="宋体" w:cs="Leelawadee UI" w:ascii="Amiko" w:hAnsi="Amiko"/>
          <w:i w:val="false"/>
          <w:caps w:val="false"/>
          <w:smallCaps w:val="false"/>
          <w:color w:val="52594F"/>
          <w:spacing w:val="0"/>
          <w:kern w:val="0"/>
          <w:sz w:val="20"/>
          <w:szCs w:val="20"/>
          <w:shd w:fill="FFFFFF" w:val="clear"/>
          <w:lang w:val="de-DE" w:eastAsia="zh-CN" w:bidi="ar"/>
        </w:rPr>
        <w:t>1.2</w:t>
      </w:r>
      <w:r>
        <w:rPr>
          <w:rFonts w:cs="Leelawadee UI" w:ascii="Amiko" w:hAnsi="Amiko"/>
          <w:i w:val="false"/>
          <w:caps w:val="false"/>
          <w:smallCaps w:val="false"/>
          <w:color w:val="52594F"/>
          <w:spacing w:val="0"/>
          <w:kern w:val="0"/>
          <w:sz w:val="20"/>
          <w:szCs w:val="20"/>
          <w:shd w:fill="FFFFFF" w:val="clear"/>
          <w:lang w:val="de-DE" w:eastAsia="zh-CN" w:bidi="ar"/>
        </w:rPr>
        <w:t xml:space="preserve">00 € je nach Ausführung und eigener Anbringung) </w:t>
      </w:r>
      <w:r>
        <w:rPr>
          <w:rFonts w:eastAsia="宋体" w:cs="Leelawadee UI" w:ascii="Amiko" w:hAnsi="Amiko"/>
          <w:i w:val="false"/>
          <w:caps w:val="false"/>
          <w:smallCaps w:val="false"/>
          <w:color w:val="52594F"/>
          <w:spacing w:val="0"/>
          <w:kern w:val="0"/>
          <w:sz w:val="20"/>
          <w:szCs w:val="20"/>
          <w:shd w:fill="FFFFFF" w:val="clear"/>
          <w:lang w:val="de-DE" w:eastAsia="zh-CN" w:bidi="ar"/>
        </w:rPr>
        <w:t>lassen uns</w:t>
      </w:r>
      <w:r>
        <w:rPr>
          <w:rFonts w:cs="Leelawadee UI" w:ascii="Amiko" w:hAnsi="Amiko"/>
          <w:i w:val="false"/>
          <w:caps w:val="false"/>
          <w:smallCaps w:val="false"/>
          <w:color w:val="52594F"/>
          <w:spacing w:val="0"/>
          <w:kern w:val="0"/>
          <w:sz w:val="20"/>
          <w:szCs w:val="20"/>
          <w:shd w:fill="FFFFFF" w:val="clear"/>
          <w:lang w:val="de-DE" w:eastAsia="zh-CN" w:bidi="ar"/>
        </w:rPr>
        <w:t xml:space="preserve"> die Energiewende </w:t>
      </w:r>
      <w:r>
        <w:rPr>
          <w:rFonts w:eastAsia="宋体" w:cs="Leelawadee UI" w:ascii="Amiko" w:hAnsi="Amiko"/>
          <w:i w:val="false"/>
          <w:caps w:val="false"/>
          <w:smallCaps w:val="false"/>
          <w:color w:val="52594F"/>
          <w:spacing w:val="0"/>
          <w:kern w:val="0"/>
          <w:sz w:val="20"/>
          <w:szCs w:val="20"/>
          <w:shd w:fill="FFFFFF" w:val="clear"/>
          <w:lang w:val="de-DE" w:eastAsia="zh-CN" w:bidi="ar"/>
        </w:rPr>
        <w:t>in unseren eigenen Wohnungen (er)leben. Um bis zu 20% lassen sich die eigenen Stromkosten so senken.</w:t>
      </w:r>
    </w:p>
    <w:p>
      <w:pPr>
        <w:pStyle w:val="Normal"/>
        <w:keepNext w:val="false"/>
        <w:keepLines w:val="false"/>
        <w:widowControl/>
        <w:shd w:val="clear" w:fill="FFFFFF"/>
        <w:bidi w:val="0"/>
        <w:spacing w:beforeAutospacing="0" w:before="0" w:afterAutospacing="0" w:after="0"/>
        <w:ind w:left="0" w:right="0" w:hanging="0"/>
        <w:jc w:val="left"/>
        <w:rPr>
          <w:rFonts w:ascii="Amiko" w:hAnsi="Amiko"/>
        </w:rPr>
      </w:pPr>
      <w:r>
        <w:rPr>
          <w:rFonts w:eastAsia="宋体" w:cs="Leelawadee UI" w:ascii="Amiko" w:hAnsi="Amiko" w:eastAsiaTheme="minorEastAsia"/>
          <w:i w:val="false"/>
          <w:caps w:val="false"/>
          <w:smallCaps w:val="false"/>
          <w:color w:val="52594F"/>
          <w:spacing w:val="0"/>
          <w:kern w:val="0"/>
          <w:sz w:val="20"/>
          <w:szCs w:val="20"/>
          <w:shd w:fill="FFFFFF" w:val="clear"/>
          <w:lang w:val="en-US" w:eastAsia="zh-CN" w:bidi="ar"/>
        </w:rPr>
        <w:t> </w:t>
      </w:r>
    </w:p>
    <w:p>
      <w:pPr>
        <w:pStyle w:val="Normal"/>
        <w:keepNext w:val="false"/>
        <w:keepLines w:val="false"/>
        <w:widowControl/>
        <w:shd w:val="clear" w:fill="FFFFFF"/>
        <w:bidi w:val="0"/>
        <w:spacing w:beforeAutospacing="0" w:before="0" w:afterAutospacing="0" w:after="0"/>
        <w:ind w:left="0" w:right="0" w:hanging="0"/>
        <w:jc w:val="left"/>
        <w:rPr/>
      </w:pPr>
      <w:r>
        <w:rPr>
          <w:rFonts w:eastAsia="宋体" w:cs="Verdana" w:ascii="Amiko" w:hAnsi="Amiko"/>
          <w:i w:val="false"/>
          <w:caps w:val="false"/>
          <w:smallCaps w:val="false"/>
          <w:color w:val="52594F"/>
          <w:spacing w:val="0"/>
          <w:kern w:val="0"/>
          <w:sz w:val="20"/>
          <w:szCs w:val="20"/>
          <w:shd w:fill="FFFFFF" w:val="clear"/>
          <w:lang w:val="de-DE" w:eastAsia="zh-CN" w:bidi="ar"/>
        </w:rPr>
        <w:t xml:space="preserve">Beim Netzbetreiber (in Kassel die Städtische Werke Netz+Service) muss ein Balkonkraftwerk auf einem </w:t>
      </w:r>
      <w:hyperlink r:id="rId3">
        <w:r>
          <w:rPr>
            <w:rStyle w:val="Internetverknpfung"/>
            <w:rFonts w:eastAsia="宋体" w:cs="Leelawadee UI" w:ascii="Amiko" w:hAnsi="Amiko"/>
            <w:i w:val="false"/>
            <w:caps w:val="false"/>
            <w:smallCaps w:val="false"/>
            <w:color w:val="52594F"/>
            <w:spacing w:val="0"/>
            <w:kern w:val="0"/>
            <w:sz w:val="20"/>
            <w:szCs w:val="20"/>
            <w:highlight w:val="white"/>
            <w:lang w:val="de-DE" w:eastAsia="zh-CN" w:bidi="ar"/>
          </w:rPr>
          <w:t>einfachen Formblatt</w:t>
        </w:r>
      </w:hyperlink>
      <w:r>
        <w:rPr>
          <w:rFonts w:eastAsia="宋体" w:cs="Verdana" w:ascii="Amiko" w:hAnsi="Amiko"/>
          <w:i w:val="false"/>
          <w:caps w:val="false"/>
          <w:smallCaps w:val="false"/>
          <w:color w:val="52594F"/>
          <w:spacing w:val="0"/>
          <w:kern w:val="0"/>
          <w:sz w:val="20"/>
          <w:szCs w:val="20"/>
          <w:shd w:fill="FFFFFF" w:val="clear"/>
          <w:lang w:val="de-DE" w:eastAsia="zh-CN" w:bidi="ar"/>
        </w:rPr>
        <w:t xml:space="preserve"> angemeldet werden. Anschließend muss vom Netzbetreiber ein moderner Zähler (Zwei-Richtungszähler, digitale Version) eingebaut werden, bei der EAM sind diese kostenlos. Außerdem braucht es nach der Installation eine Online-Registrierung im Marktstammdatenregister (</w:t>
      </w:r>
      <w:hyperlink r:id="rId4">
        <w:r>
          <w:rPr>
            <w:rStyle w:val="Internetverknpfung"/>
            <w:rFonts w:eastAsia="宋体" w:cs="Leelawadee UI" w:ascii="Amiko" w:hAnsi="Amiko"/>
            <w:i w:val="false"/>
            <w:caps w:val="false"/>
            <w:smallCaps w:val="false"/>
            <w:color w:val="52594F"/>
            <w:spacing w:val="0"/>
            <w:kern w:val="0"/>
            <w:sz w:val="20"/>
            <w:szCs w:val="20"/>
            <w:highlight w:val="white"/>
            <w:lang w:val="de-DE" w:eastAsia="zh-CN" w:bidi="ar"/>
          </w:rPr>
          <w:t>marktstammdatenregister.de</w:t>
        </w:r>
      </w:hyperlink>
      <w:r>
        <w:rPr>
          <w:rFonts w:eastAsia="宋体" w:cs="Verdana" w:ascii="Amiko" w:hAnsi="Amiko"/>
          <w:i w:val="false"/>
          <w:caps w:val="false"/>
          <w:smallCaps w:val="false"/>
          <w:color w:val="52594F"/>
          <w:spacing w:val="0"/>
          <w:kern w:val="0"/>
          <w:sz w:val="20"/>
          <w:szCs w:val="20"/>
          <w:shd w:fill="FFFFFF" w:val="clear"/>
          <w:lang w:val="de-DE" w:eastAsia="zh-CN" w:bidi="ar"/>
        </w:rPr>
        <w:t>).</w:t>
      </w:r>
    </w:p>
    <w:p>
      <w:pPr>
        <w:pStyle w:val="Normal"/>
        <w:widowControl/>
        <w:shd w:val="clear" w:fill="FFFFFF"/>
        <w:bidi w:val="0"/>
        <w:spacing w:beforeAutospacing="0" w:before="0" w:afterAutospacing="0" w:after="0"/>
        <w:ind w:left="0" w:right="0" w:hanging="0"/>
        <w:jc w:val="left"/>
        <w:rPr>
          <w:rFonts w:ascii="Amiko" w:hAnsi="Amiko" w:cs="Leelawadee UI"/>
          <w:i w:val="false"/>
          <w:i w:val="false"/>
          <w:caps w:val="false"/>
          <w:smallCaps w:val="false"/>
          <w:color w:val="52594F"/>
          <w:spacing w:val="0"/>
          <w:kern w:val="0"/>
          <w:sz w:val="20"/>
          <w:szCs w:val="20"/>
          <w:highlight w:val="white"/>
          <w:lang w:val="de-DE" w:eastAsia="zh-CN" w:bidi="ar"/>
        </w:rPr>
      </w:pPr>
      <w:r>
        <w:rPr>
          <w:rFonts w:cs="Leelawadee UI" w:ascii="Amiko" w:hAnsi="Amiko"/>
          <w:i w:val="false"/>
          <w:caps w:val="false"/>
          <w:smallCaps w:val="false"/>
          <w:color w:val="52594F"/>
          <w:spacing w:val="0"/>
          <w:kern w:val="0"/>
          <w:sz w:val="20"/>
          <w:szCs w:val="20"/>
          <w:highlight w:val="white"/>
          <w:lang w:val="de-DE" w:eastAsia="zh-CN" w:bidi="ar"/>
        </w:rPr>
      </w:r>
    </w:p>
    <w:p>
      <w:pPr>
        <w:pStyle w:val="Normal"/>
        <w:widowControl/>
        <w:shd w:val="clear" w:fill="FFFFFF"/>
        <w:bidi w:val="0"/>
        <w:spacing w:beforeAutospacing="0" w:before="0" w:afterAutospacing="0" w:after="0"/>
        <w:ind w:left="0" w:right="0" w:hanging="0"/>
        <w:jc w:val="left"/>
        <w:rPr>
          <w:rFonts w:ascii="Amiko" w:hAnsi="Amiko"/>
        </w:rPr>
      </w:pPr>
      <w:r>
        <w:rPr>
          <w:rFonts w:cs="Leelawadee UI" w:ascii="Amiko" w:hAnsi="Amiko"/>
          <w:i w:val="false"/>
          <w:caps w:val="false"/>
          <w:smallCaps w:val="false"/>
          <w:color w:val="52594F"/>
          <w:spacing w:val="0"/>
          <w:kern w:val="0"/>
          <w:sz w:val="20"/>
          <w:szCs w:val="20"/>
          <w:shd w:fill="FFFFFF" w:val="clear"/>
          <w:lang w:val="de-DE" w:eastAsia="zh-CN" w:bidi="ar"/>
        </w:rPr>
        <w:t xml:space="preserve">SoLocal Energy unterstützt bei </w:t>
      </w:r>
      <w:r>
        <w:rPr>
          <w:rFonts w:eastAsia="宋体" w:cs="Leelawadee UI" w:ascii="Amiko" w:hAnsi="Amiko"/>
          <w:i w:val="false"/>
          <w:caps w:val="false"/>
          <w:smallCaps w:val="false"/>
          <w:color w:val="52594F"/>
          <w:spacing w:val="0"/>
          <w:kern w:val="0"/>
          <w:sz w:val="20"/>
          <w:szCs w:val="20"/>
          <w:shd w:fill="FFFFFF" w:val="clear"/>
          <w:lang w:val="de-DE" w:eastAsia="zh-CN" w:bidi="ar"/>
        </w:rPr>
        <w:t>allen technischen und rechtlichen Fragen und übernimmt wenn gewünscht auch die Installation.</w:t>
      </w:r>
    </w:p>
    <w:p>
      <w:pPr>
        <w:pStyle w:val="Normal"/>
        <w:widowControl/>
        <w:shd w:val="clear" w:fill="FFFFFF"/>
        <w:bidi w:val="0"/>
        <w:spacing w:beforeAutospacing="0" w:before="0" w:afterAutospacing="0" w:after="0"/>
        <w:ind w:left="0" w:right="0" w:hanging="0"/>
        <w:jc w:val="left"/>
        <w:rPr>
          <w:rFonts w:ascii="Amiko" w:hAnsi="Amiko" w:cs="Leelawadee UI"/>
          <w:i w:val="false"/>
          <w:i w:val="false"/>
          <w:caps w:val="false"/>
          <w:smallCaps w:val="false"/>
          <w:color w:val="52594F"/>
          <w:spacing w:val="0"/>
          <w:kern w:val="0"/>
          <w:sz w:val="20"/>
          <w:szCs w:val="20"/>
          <w:highlight w:val="white"/>
          <w:lang w:val="de-DE" w:eastAsia="zh-CN" w:bidi="ar"/>
        </w:rPr>
      </w:pPr>
      <w:r>
        <w:rPr>
          <w:rFonts w:cs="Leelawadee UI" w:ascii="Amiko" w:hAnsi="Amiko"/>
          <w:i w:val="false"/>
          <w:caps w:val="false"/>
          <w:smallCaps w:val="false"/>
          <w:color w:val="52594F"/>
          <w:spacing w:val="0"/>
          <w:kern w:val="0"/>
          <w:sz w:val="20"/>
          <w:szCs w:val="20"/>
          <w:highlight w:val="white"/>
          <w:lang w:val="de-DE" w:eastAsia="zh-CN" w:bidi="ar"/>
        </w:rPr>
      </w:r>
    </w:p>
    <w:p>
      <w:pPr>
        <w:pStyle w:val="Normal"/>
        <w:widowControl/>
        <w:numPr>
          <w:ilvl w:val="0"/>
          <w:numId w:val="0"/>
        </w:numPr>
        <w:shd w:val="clear" w:fill="FFFFFF"/>
        <w:bidi w:val="0"/>
        <w:spacing w:beforeAutospacing="0" w:before="0" w:afterAutospacing="0" w:after="0"/>
        <w:ind w:left="0" w:right="0" w:hanging="0"/>
        <w:jc w:val="left"/>
        <w:rPr>
          <w:rFonts w:ascii="Amiko" w:hAnsi="Amiko"/>
        </w:rPr>
      </w:pPr>
      <w:r>
        <w:rPr>
          <w:rFonts w:eastAsia="宋体" w:cs="Leelawadee UI" w:ascii="Amiko" w:hAnsi="Amiko"/>
          <w:i w:val="false"/>
          <w:caps w:val="false"/>
          <w:smallCaps w:val="false"/>
          <w:color w:val="52594F"/>
          <w:spacing w:val="0"/>
          <w:kern w:val="0"/>
          <w:sz w:val="20"/>
          <w:szCs w:val="20"/>
          <w:shd w:fill="FFFFFF" w:val="clear"/>
          <w:lang w:val="de-DE" w:eastAsia="zh-CN" w:bidi="ar"/>
        </w:rPr>
        <w:t>Aufgrund der Neuregelungen des Wohnungseigentumsmodernisierungsgesetzes ist seit dem 1.12.2020 eine einfache Mehrheit zur Zustimmung ausreichend.</w:t>
      </w:r>
    </w:p>
    <w:sectPr>
      <w:type w:val="nextPage"/>
      <w:pgSz w:w="11906" w:h="16838"/>
      <w:pgMar w:left="1800" w:right="1800" w:header="0" w:top="1440" w:footer="0" w:bottom="1440" w:gutter="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Calibri">
    <w:charset w:val="01"/>
    <w:family w:val="roman"/>
    <w:pitch w:val="variable"/>
  </w:font>
  <w:font w:name="Liberation Sans">
    <w:altName w:val="Arial"/>
    <w:charset w:val="01"/>
    <w:family w:val="roman"/>
    <w:pitch w:val="variable"/>
  </w:font>
  <w:font w:name="Amiko">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suff w:val="space"/>
      <w:lvlText w:val="%1."/>
      <w:lvlJc w:val="left"/>
      <w:pPr>
        <w:tabs>
          <w:tab w:val="num" w:pos="0"/>
        </w:tabs>
        <w:ind w:left="0" w:hanging="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40"/>
  <w:embedSystemFonts/>
  <w:defaultTabStop w:val="420"/>
  <w:compat>
    <w:doNotExpandShiftReturn/>
  </w:compat>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Times New Roman"/>
        <w:lang w:val="de-DE" w:eastAsia="zh-CN" w:bidi="hi-IN"/>
      </w:rPr>
    </w:rPrDefault>
    <w:pPrDefault>
      <w:pPr>
        <w:suppressAutoHyphens w:val="true"/>
      </w:pPr>
    </w:pPrDefault>
  </w:docDefaults>
  <w:latentStyles w:defLockedState="0" w:defUIPriority="99" w:defSemiHidden="1" w:defUnhideWhenUsed="1" w:defQFormat="0" w:count="260">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semiHidden="0" w:unhideWhenUsed="0"/>
    <w:lsdException w:name="index 2" w:uiPriority="0" w:semiHidden="0" w:unhideWhenUsed="0"/>
    <w:lsdException w:name="index 3" w:uiPriority="0" w:semiHidden="0" w:unhideWhenUsed="0"/>
    <w:lsdException w:name="index 4" w:uiPriority="0" w:semiHidden="0" w:unhideWhenUsed="0"/>
    <w:lsdException w:name="index 5" w:uiPriority="0" w:semiHidden="0" w:unhideWhenUsed="0"/>
    <w:lsdException w:name="index 6" w:uiPriority="0" w:semiHidden="0" w:unhideWhenUsed="0"/>
    <w:lsdException w:name="index 7" w:uiPriority="0" w:semiHidden="0" w:unhideWhenUsed="0"/>
    <w:lsdException w:name="index 8" w:uiPriority="0" w:semiHidden="0" w:unhideWhenUsed="0"/>
    <w:lsdException w:name="index 9" w:uiPriority="0" w:semiHidden="0" w:unhideWhenUsed="0"/>
    <w:lsdException w:name="toc 1" w:uiPriority="0" w:semiHidden="0" w:unhideWhenUsed="0"/>
    <w:lsdException w:name="toc 2" w:uiPriority="0" w:semiHidden="0" w:unhideWhenUsed="0"/>
    <w:lsdException w:name="toc 3" w:uiPriority="0" w:semiHidden="0" w:unhideWhenUsed="0"/>
    <w:lsdException w:name="toc 4" w:uiPriority="0" w:semiHidden="0" w:unhideWhenUsed="0"/>
    <w:lsdException w:name="toc 5" w:uiPriority="0" w:semiHidden="0" w:unhideWhenUsed="0"/>
    <w:lsdException w:name="toc 6" w:uiPriority="0" w:semiHidden="0" w:unhideWhenUsed="0"/>
    <w:lsdException w:name="toc 7" w:uiPriority="0" w:semiHidden="0" w:unhideWhenUsed="0"/>
    <w:lsdException w:name="toc 8" w:uiPriority="0" w:semiHidden="0" w:unhideWhenUsed="0"/>
    <w:lsdException w:name="toc 9" w:uiPriority="0" w:semiHidden="0" w:unhideWhenUsed="0"/>
    <w:lsdException w:name="Normal Indent" w:uiPriority="0" w:semiHidden="0" w:unhideWhenUsed="0"/>
    <w:lsdException w:name="footnote text" w:uiPriority="0" w:semiHidden="0" w:unhideWhenUsed="0"/>
    <w:lsdException w:name="annotation text" w:uiPriority="0" w:semiHidden="0" w:unhideWhenUsed="0"/>
    <w:lsdException w:name="header" w:uiPriority="0" w:semiHidden="0" w:unhideWhenUsed="0"/>
    <w:lsdException w:name="footer" w:uiPriority="0" w:semiHidden="0" w:unhideWhenUsed="0"/>
    <w:lsdException w:name="index heading" w:uiPriority="0" w:semiHidden="0" w:unhideWhenUsed="0"/>
    <w:lsdException w:name="caption" w:uiPriority="0" w:qFormat="1"/>
    <w:lsdException w:name="table of figures" w:uiPriority="0" w:semiHidden="0" w:unhideWhenUsed="0"/>
    <w:lsdException w:name="envelope address" w:uiPriority="0" w:semiHidden="0" w:unhideWhenUsed="0"/>
    <w:lsdException w:name="envelope return" w:uiPriority="0" w:semiHidden="0" w:unhideWhenUsed="0"/>
    <w:lsdException w:name="footnote reference" w:uiPriority="0" w:semiHidden="0" w:unhideWhenUsed="0"/>
    <w:lsdException w:name="annotation reference" w:uiPriority="0" w:semiHidden="0" w:unhideWhenUsed="0"/>
    <w:lsdException w:name="line number" w:uiPriority="0" w:semiHidden="0" w:unhideWhenUsed="0"/>
    <w:lsdException w:name="page number" w:uiPriority="0" w:semiHidden="0" w:unhideWhenUsed="0"/>
    <w:lsdException w:name="endnote reference" w:uiPriority="0" w:semiHidden="0" w:unhideWhenUsed="0"/>
    <w:lsdException w:name="endnote text" w:uiPriority="0" w:semiHidden="0" w:unhideWhenUsed="0"/>
    <w:lsdException w:name="table of authorities" w:uiPriority="0" w:semiHidden="0" w:unhideWhenUsed="0"/>
    <w:lsdException w:name="macro" w:uiPriority="0" w:semiHidden="0" w:unhideWhenUsed="0"/>
    <w:lsdException w:name="toa heading" w:uiPriority="0" w:semiHidden="0" w:unhideWhenUsed="0"/>
    <w:lsdException w:name="List" w:uiPriority="0" w:semiHidden="0" w:unhideWhenUsed="0"/>
    <w:lsdException w:name="List Bullet" w:uiPriority="0" w:semiHidden="0" w:unhideWhenUsed="0"/>
    <w:lsdException w:name="List Number" w:uiPriority="0" w:semiHidden="0" w:unhideWhenUsed="0"/>
    <w:lsdException w:name="List 2" w:uiPriority="0" w:semiHidden="0" w:unhideWhenUsed="0"/>
    <w:lsdException w:name="List 3" w:uiPriority="0" w:semiHidden="0" w:unhideWhenUsed="0"/>
    <w:lsdException w:name="List 4" w:uiPriority="0" w:semiHidden="0" w:unhideWhenUsed="0"/>
    <w:lsdException w:name="List 5" w:uiPriority="0" w:semiHidden="0" w:unhideWhenUsed="0"/>
    <w:lsdException w:name="List Bullet 2" w:uiPriority="0" w:semiHidden="0" w:unhideWhenUsed="0"/>
    <w:lsdException w:name="List Bullet 3" w:uiPriority="0" w:semiHidden="0" w:unhideWhenUsed="0"/>
    <w:lsdException w:name="List Bullet 4" w:uiPriority="0" w:semiHidden="0" w:unhideWhenUsed="0"/>
    <w:lsdException w:name="List Bullet 5" w:uiPriority="0" w:semiHidden="0" w:unhideWhenUsed="0"/>
    <w:lsdException w:name="List Number 2" w:uiPriority="0" w:semiHidden="0" w:unhideWhenUsed="0"/>
    <w:lsdException w:name="List Number 3" w:uiPriority="0" w:semiHidden="0" w:unhideWhenUsed="0"/>
    <w:lsdException w:name="List Number 4" w:uiPriority="0" w:semiHidden="0" w:unhideWhenUsed="0"/>
    <w:lsdException w:name="List Number 5" w:uiPriority="0" w:semiHidden="0" w:unhideWhenUsed="0"/>
    <w:lsdException w:name="Title" w:uiPriority="0" w:semiHidden="0" w:unhideWhenUsed="0" w:qFormat="1"/>
    <w:lsdException w:name="Closing" w:uiPriority="0" w:semiHidden="0" w:unhideWhenUsed="0"/>
    <w:lsdException w:name="Signature" w:uiPriority="0" w:semiHidden="0" w:unhideWhenUsed="0"/>
    <w:lsdException w:name="Default Paragraph Font" w:uiPriority="0" w:unhideWhenUsed="0"/>
    <w:lsdException w:name="Body Text" w:uiPriority="0" w:semiHidden="0" w:unhideWhenUsed="0"/>
    <w:lsdException w:name="Body Text Indent" w:uiPriority="0" w:semiHidden="0" w:unhideWhenUsed="0"/>
    <w:lsdException w:name="List Continue" w:uiPriority="0" w:semiHidden="0" w:unhideWhenUsed="0"/>
    <w:lsdException w:name="List Continue 2" w:uiPriority="0" w:semiHidden="0" w:unhideWhenUsed="0"/>
    <w:lsdException w:name="List Continue 3" w:uiPriority="0" w:semiHidden="0" w:unhideWhenUsed="0"/>
    <w:lsdException w:name="List Continue 4" w:uiPriority="0" w:semiHidden="0" w:unhideWhenUsed="0"/>
    <w:lsdException w:name="List Continue 5" w:uiPriority="0" w:semiHidden="0" w:unhideWhenUsed="0"/>
    <w:lsdException w:name="Message Header" w:uiPriority="0" w:semiHidden="0" w:unhideWhenUsed="0"/>
    <w:lsdException w:name="Subtitle" w:uiPriority="0" w:semiHidden="0" w:unhideWhenUsed="0" w:qFormat="1"/>
    <w:lsdException w:name="Salutation" w:uiPriority="0" w:semiHidden="0" w:unhideWhenUsed="0"/>
    <w:lsdException w:name="Date" w:uiPriority="0" w:semiHidden="0" w:unhideWhenUsed="0"/>
    <w:lsdException w:name="Body Text First Indent" w:uiPriority="0" w:semiHidden="0" w:unhideWhenUsed="0"/>
    <w:lsdException w:name="Body Text First Indent 2" w:uiPriority="0" w:semiHidden="0" w:unhideWhenUsed="0"/>
    <w:lsdException w:name="Note Heading" w:uiPriority="0" w:semiHidden="0" w:unhideWhenUsed="0"/>
    <w:lsdException w:name="Body Text 2" w:uiPriority="0" w:semiHidden="0" w:unhideWhenUsed="0"/>
    <w:lsdException w:name="Body Text 3" w:uiPriority="0" w:semiHidden="0" w:unhideWhenUsed="0"/>
    <w:lsdException w:name="Body Text Indent 2" w:uiPriority="0" w:semiHidden="0" w:unhideWhenUsed="0"/>
    <w:lsdException w:name="Body Text Indent 3" w:uiPriority="0" w:semiHidden="0" w:unhideWhenUsed="0"/>
    <w:lsdException w:name="Block Text" w:uiPriority="0" w:semiHidden="0" w:unhideWhenUsed="0"/>
    <w:lsdException w:name="Hyperlink" w:uiPriority="0" w:semiHidden="0" w:unhideWhenUsed="0"/>
    <w:lsdException w:name="FollowedHyperlink" w:uiPriority="0" w:semiHidden="0" w:unhideWhenUsed="0"/>
    <w:lsdException w:name="Strong" w:uiPriority="0" w:semiHidden="0" w:unhideWhenUsed="0" w:qFormat="1"/>
    <w:lsdException w:name="Emphasis" w:uiPriority="0" w:semiHidden="0" w:unhideWhenUsed="0" w:qFormat="1"/>
    <w:lsdException w:name="Document Map" w:uiPriority="0" w:semiHidden="0" w:unhideWhenUsed="0"/>
    <w:lsdException w:name="Plain Text" w:uiPriority="0" w:semiHidden="0" w:unhideWhenUsed="0"/>
    <w:lsdException w:name="E-mail Signature" w:uiPriority="0" w:semiHidden="0" w:unhideWhenUsed="0"/>
    <w:lsdException w:name="Normal (Web)" w:uiPriority="0" w:semiHidden="0" w:unhideWhenUsed="0"/>
    <w:lsdException w:name="HTML Acronym" w:uiPriority="0" w:semiHidden="0" w:unhideWhenUsed="0"/>
    <w:lsdException w:name="HTML Address" w:uiPriority="0" w:semiHidden="0" w:unhideWhenUsed="0"/>
    <w:lsdException w:name="HTML Cite" w:uiPriority="0" w:semiHidden="0" w:unhideWhenUsed="0"/>
    <w:lsdException w:name="HTML Code" w:uiPriority="0" w:semiHidden="0" w:unhideWhenUsed="0"/>
    <w:lsdException w:name="HTML Definition" w:uiPriority="0" w:semiHidden="0" w:unhideWhenUsed="0"/>
    <w:lsdException w:name="HTML Keyboard" w:uiPriority="0" w:semiHidden="0" w:unhideWhenUsed="0"/>
    <w:lsdException w:name="HTML Preformatted" w:uiPriority="0" w:semiHidden="0" w:unhideWhenUsed="0"/>
    <w:lsdException w:name="HTML Sample" w:uiPriority="0" w:semiHidden="0" w:unhideWhenUsed="0"/>
    <w:lsdException w:name="HTML Typewriter" w:uiPriority="0" w:semiHidden="0" w:unhideWhenUsed="0"/>
    <w:lsdException w:name="HTML Variable" w:uiPriority="0" w:semiHidden="0" w:unhideWhenUsed="0"/>
    <w:lsdException w:name="Normal Table" w:uiPriority="0" w:unhideWhenUsed="0"/>
    <w:lsdException w:name="annotation subject" w:uiPriority="0" w:semiHidden="0" w:unhideWhenUsed="0"/>
    <w:lsdException w:name="Table Simple 1" w:uiPriority="0" w:semiHidden="0" w:unhideWhenUsed="0"/>
    <w:lsdException w:name="Table Simple 2" w:uiPriority="0" w:semiHidden="0" w:unhideWhenUsed="0"/>
    <w:lsdException w:name="Table Simple 3" w:uiPriority="0" w:semiHidden="0" w:unhideWhenUsed="0"/>
    <w:lsdException w:name="Table Classic 1" w:uiPriority="0" w:semiHidden="0" w:unhideWhenUsed="0"/>
    <w:lsdException w:name="Table Classic 2" w:uiPriority="0" w:semiHidden="0" w:unhideWhenUsed="0"/>
    <w:lsdException w:name="Table Classic 3" w:uiPriority="0" w:semiHidden="0" w:unhideWhenUsed="0"/>
    <w:lsdException w:name="Table Classic 4" w:uiPriority="0" w:semiHidden="0" w:unhideWhenUsed="0"/>
    <w:lsdException w:name="Table Colorful 1" w:uiPriority="0" w:semiHidden="0" w:unhideWhenUsed="0"/>
    <w:lsdException w:name="Table Colorful 2" w:uiPriority="0" w:semiHidden="0" w:unhideWhenUsed="0"/>
    <w:lsdException w:name="Table Colorful 3" w:uiPriority="0" w:semiHidden="0" w:unhideWhenUsed="0"/>
    <w:lsdException w:name="Table Columns 1" w:uiPriority="0" w:semiHidden="0" w:unhideWhenUsed="0"/>
    <w:lsdException w:name="Table Columns 2" w:uiPriority="0" w:semiHidden="0" w:unhideWhenUsed="0"/>
    <w:lsdException w:name="Table Columns 3" w:uiPriority="0" w:semiHidden="0" w:unhideWhenUsed="0"/>
    <w:lsdException w:name="Table Columns 4" w:uiPriority="0" w:semiHidden="0" w:unhideWhenUsed="0"/>
    <w:lsdException w:name="Table Columns 5" w:uiPriority="0" w:semiHidden="0" w:unhideWhenUsed="0"/>
    <w:lsdException w:name="Table Grid 1" w:uiPriority="0" w:semiHidden="0" w:unhideWhenUsed="0"/>
    <w:lsdException w:name="Table Grid 2" w:uiPriority="0" w:semiHidden="0" w:unhideWhenUsed="0"/>
    <w:lsdException w:name="Table Grid 3" w:uiPriority="0" w:semiHidden="0" w:unhideWhenUsed="0"/>
    <w:lsdException w:name="Table Grid 4" w:uiPriority="0" w:semiHidden="0" w:unhideWhenUsed="0"/>
    <w:lsdException w:name="Table Grid 5" w:uiPriority="0" w:semiHidden="0" w:unhideWhenUsed="0"/>
    <w:lsdException w:name="Table Grid 6" w:uiPriority="0" w:semiHidden="0" w:unhideWhenUsed="0"/>
    <w:lsdException w:name="Table Grid 7" w:uiPriority="0" w:semiHidden="0" w:unhideWhenUsed="0"/>
    <w:lsdException w:name="Table Grid 8" w:uiPriority="0" w:semiHidden="0" w:unhideWhenUsed="0"/>
    <w:lsdException w:name="Table List 1" w:uiPriority="0" w:semiHidden="0" w:unhideWhenUsed="0"/>
    <w:lsdException w:name="Table List 2" w:uiPriority="0" w:semiHidden="0" w:unhideWhenUsed="0"/>
    <w:lsdException w:name="Table List 3" w:uiPriority="0" w:semiHidden="0" w:unhideWhenUsed="0"/>
    <w:lsdException w:name="Table List 4" w:uiPriority="0" w:semiHidden="0" w:unhideWhenUsed="0"/>
    <w:lsdException w:name="Table List 5" w:uiPriority="0" w:semiHidden="0" w:unhideWhenUsed="0"/>
    <w:lsdException w:name="Table List 6" w:uiPriority="0" w:semiHidden="0" w:unhideWhenUsed="0"/>
    <w:lsdException w:name="Table List 7" w:uiPriority="0" w:semiHidden="0" w:unhideWhenUsed="0"/>
    <w:lsdException w:name="Table List 8" w:uiPriority="0" w:semiHidden="0" w:unhideWhenUsed="0"/>
    <w:lsdException w:name="Table 3D effects 1" w:uiPriority="0" w:semiHidden="0" w:unhideWhenUsed="0"/>
    <w:lsdException w:name="Table 3D effects 2" w:uiPriority="0" w:semiHidden="0" w:unhideWhenUsed="0"/>
    <w:lsdException w:name="Table 3D effects 3" w:uiPriority="0" w:semiHidden="0" w:unhideWhenUsed="0"/>
    <w:lsdException w:name="Table Contemporary" w:uiPriority="0" w:semiHidden="0" w:unhideWhenUsed="0"/>
    <w:lsdException w:name="Table Elegant" w:uiPriority="0" w:semiHidden="0" w:unhideWhenUsed="0"/>
    <w:lsdException w:name="Table Professional" w:uiPriority="0" w:semiHidden="0" w:unhideWhenUsed="0"/>
    <w:lsdException w:name="Table Subtle 1" w:uiPriority="0" w:semiHidden="0" w:unhideWhenUsed="0"/>
    <w:lsdException w:name="Table Subtle 2" w:uiPriority="0" w:semiHidden="0" w:unhideWhenUsed="0"/>
    <w:lsdException w:name="Table Web 1" w:uiPriority="0" w:semiHidden="0" w:unhideWhenUsed="0"/>
    <w:lsdException w:name="Table Web 2" w:uiPriority="0" w:semiHidden="0" w:unhideWhenUsed="0"/>
    <w:lsdException w:name="Table Web 3" w:uiPriority="0" w:semiHidden="0" w:unhideWhenUsed="0"/>
    <w:lsdException w:name="Balloon Text" w:uiPriority="0" w:semiHidden="0" w:unhideWhenUsed="0"/>
    <w:lsdException w:name="Table Grid" w:uiPriority="0" w:semiHidden="0" w:unhideWhenUsed="0"/>
    <w:lsdException w:name="Table Theme" w:uiPriority="0" w:semiHidden="0" w:unhideWhenUsed="0"/>
  </w:latentStyles>
  <w:style w:type="paragraph" w:styleId="Normal" w:default="1">
    <w:name w:val="Normal"/>
    <w:uiPriority w:val="0"/>
    <w:qFormat/>
    <w:pPr>
      <w:widowControl w:val="false"/>
      <w:suppressAutoHyphens w:val="true"/>
      <w:bidi w:val="0"/>
      <w:spacing w:before="0" w:after="0"/>
      <w:jc w:val="left"/>
    </w:pPr>
    <w:rPr>
      <w:rFonts w:ascii="Calibri" w:hAnsi="Calibri" w:eastAsia="宋体" w:cs="" w:asciiTheme="minorHAnsi" w:cstheme="minorBidi" w:eastAsiaTheme="minorEastAsia" w:hAnsiTheme="minorHAnsi"/>
      <w:color w:val="auto"/>
      <w:kern w:val="0"/>
      <w:sz w:val="20"/>
      <w:szCs w:val="20"/>
      <w:lang w:val="en-US" w:eastAsia="zh-CN" w:bidi="ar-SA"/>
    </w:rPr>
  </w:style>
  <w:style w:type="character" w:styleId="DefaultParagraphFont" w:default="1">
    <w:name w:val="Default Paragraph Font"/>
    <w:uiPriority w:val="0"/>
    <w:semiHidden/>
    <w:qFormat/>
    <w:rPr/>
  </w:style>
  <w:style w:type="character" w:styleId="Internetverknpfung">
    <w:name w:val="Internetverknüpfung"/>
    <w:uiPriority w:val="0"/>
    <w:rPr>
      <w:color w:val="0000FF"/>
      <w:u w:val="single"/>
    </w:rPr>
  </w:style>
  <w:style w:type="paragraph" w:styleId="Berschrift">
    <w:name w:val="Überschrift"/>
    <w:basedOn w:val="Normal"/>
    <w:next w:val="Textkrper"/>
    <w:qFormat/>
    <w:pPr>
      <w:keepNext w:val="true"/>
      <w:spacing w:before="240" w:after="120"/>
    </w:pPr>
    <w:rPr>
      <w:rFonts w:ascii="Liberation Sans" w:hAnsi="Liberation Sans" w:eastAsia="Noto Sans CJK SC" w:cs="Noto Sans Devanagari"/>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cs="Noto Sans Devanagari"/>
    </w:rPr>
  </w:style>
  <w:style w:type="paragraph" w:styleId="Beschriftung">
    <w:name w:val="Caption"/>
    <w:basedOn w:val="Normal"/>
    <w:qFormat/>
    <w:pPr>
      <w:suppressLineNumbers/>
      <w:spacing w:before="120" w:after="120"/>
    </w:pPr>
    <w:rPr>
      <w:rFonts w:cs="Noto Sans Devanagari"/>
      <w:i/>
      <w:iCs/>
      <w:sz w:val="24"/>
      <w:szCs w:val="24"/>
    </w:rPr>
  </w:style>
  <w:style w:type="paragraph" w:styleId="Verzeichnis">
    <w:name w:val="Verzeichnis"/>
    <w:basedOn w:val="Normal"/>
    <w:qFormat/>
    <w:pPr>
      <w:suppressLineNumbers/>
    </w:pPr>
    <w:rPr>
      <w:rFonts w:cs="Noto Sans Devanagari"/>
    </w:rPr>
  </w:style>
  <w:style w:type="table" w:default="1" w:styleId="4">
    <w:name w:val="Normal Table"/>
    <w:uiPriority w:val="0"/>
    <w:semiHidden/>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netzplusservice.de/fuer-kunden/energieerzeugung/solarstrom-einspeisen/" TargetMode="External"/><Relationship Id="rId4" Type="http://schemas.openxmlformats.org/officeDocument/2006/relationships/hyperlink" Target="http://marktstammdatenregister.de/" TargetMode="Externa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Application>LibreOffice/6.4.6.2$Linux_X86_64 LibreOffice_project/40$Build-2</Application>
  <Pages>2</Pages>
  <Words>436</Words>
  <Characters>3070</Characters>
  <CharactersWithSpaces>3488</CharactersWithSpaces>
  <Paragraphs>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2020-03-23T17:23:00Z</dcterms:created>
  <dc:creator>Christian</dc:creator>
  <dc:description/>
  <dc:language>de-DE</dc:language>
  <cp:lastModifiedBy>Arvid Jasper</cp:lastModifiedBy>
  <dcterms:modified xsi:type="dcterms:W3CDTF">2021-04-06T11:11:31Z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KSOProductBuildVer">
    <vt:lpwstr>1031-11.2.0.9281</vt:lpwstr>
  </property>
  <property fmtid="{D5CDD505-2E9C-101B-9397-08002B2CF9AE}" pid="4" name="LinksUpToDate">
    <vt:bool>0</vt:bool>
  </property>
  <property fmtid="{D5CDD505-2E9C-101B-9397-08002B2CF9AE}" pid="5" name="ScaleCrop">
    <vt:bool>0</vt:bool>
  </property>
</Properties>
</file>